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089CA" w14:textId="77777777" w:rsidR="00AF17E4" w:rsidRDefault="00AF17E4" w:rsidP="00897459">
      <w:pPr>
        <w:autoSpaceDE w:val="0"/>
        <w:autoSpaceDN w:val="0"/>
        <w:adjustRightInd w:val="0"/>
        <w:jc w:val="center"/>
        <w:rPr>
          <w:sz w:val="22"/>
          <w:szCs w:val="22"/>
        </w:rPr>
      </w:pPr>
    </w:p>
    <w:p w14:paraId="1B52C86D" w14:textId="77777777" w:rsidR="00D709AC" w:rsidRPr="00EE5C52" w:rsidRDefault="00D709AC" w:rsidP="00D709AC">
      <w:pPr>
        <w:pStyle w:val="Normalni"/>
        <w:jc w:val="center"/>
        <w:rPr>
          <w:rFonts w:ascii="Times New Roman" w:hAnsi="Times New Roman" w:cs="Times New Roman"/>
          <w:sz w:val="36"/>
          <w:szCs w:val="36"/>
        </w:rPr>
      </w:pPr>
      <w:r w:rsidRPr="001D4BF1">
        <w:rPr>
          <w:rFonts w:ascii="Times New Roman" w:hAnsi="Times New Roman" w:cs="Times New Roman"/>
          <w:sz w:val="36"/>
          <w:szCs w:val="36"/>
        </w:rPr>
        <w:t xml:space="preserve"> </w:t>
      </w:r>
      <w:r w:rsidRPr="00EE5C52">
        <w:rPr>
          <w:rFonts w:ascii="Times New Roman" w:hAnsi="Times New Roman" w:cs="Times New Roman"/>
          <w:sz w:val="36"/>
          <w:szCs w:val="36"/>
        </w:rPr>
        <w:t>SMLOUVA</w:t>
      </w:r>
    </w:p>
    <w:p w14:paraId="51DFC05C" w14:textId="77777777" w:rsidR="00FB5F01" w:rsidRPr="00EE5C52" w:rsidRDefault="00FB5F01" w:rsidP="00D709AC">
      <w:pPr>
        <w:pStyle w:val="Normalni"/>
        <w:jc w:val="center"/>
        <w:rPr>
          <w:rFonts w:ascii="Times New Roman" w:hAnsi="Times New Roman" w:cs="Times New Roman"/>
          <w:sz w:val="36"/>
          <w:szCs w:val="36"/>
        </w:rPr>
      </w:pPr>
      <w:r w:rsidRPr="00EE5C52">
        <w:rPr>
          <w:rFonts w:ascii="Times New Roman" w:hAnsi="Times New Roman" w:cs="Times New Roman"/>
          <w:sz w:val="36"/>
          <w:szCs w:val="36"/>
        </w:rPr>
        <w:t>o koupi hardwar</w:t>
      </w:r>
      <w:r w:rsidR="007E4914">
        <w:rPr>
          <w:rFonts w:ascii="Times New Roman" w:hAnsi="Times New Roman" w:cs="Times New Roman"/>
          <w:sz w:val="36"/>
          <w:szCs w:val="36"/>
        </w:rPr>
        <w:t>e</w:t>
      </w:r>
      <w:r w:rsidRPr="00EE5C52">
        <w:rPr>
          <w:rFonts w:ascii="Times New Roman" w:hAnsi="Times New Roman" w:cs="Times New Roman"/>
          <w:sz w:val="36"/>
          <w:szCs w:val="36"/>
        </w:rPr>
        <w:t xml:space="preserve"> a poskytování souvisejících služeb</w:t>
      </w:r>
    </w:p>
    <w:p w14:paraId="0FE35D32" w14:textId="77777777" w:rsidR="00B15D28" w:rsidRPr="00EE5C52" w:rsidRDefault="00B15D28" w:rsidP="00D709AC">
      <w:pPr>
        <w:pStyle w:val="Normalni"/>
        <w:jc w:val="center"/>
        <w:rPr>
          <w:rFonts w:ascii="Times New Roman" w:hAnsi="Times New Roman" w:cs="Times New Roman"/>
          <w:color w:val="000000"/>
          <w:sz w:val="24"/>
          <w:szCs w:val="24"/>
        </w:rPr>
      </w:pPr>
    </w:p>
    <w:p w14:paraId="207AFD7D" w14:textId="77777777" w:rsidR="00D709AC" w:rsidRPr="00EE5C52" w:rsidRDefault="00D709AC" w:rsidP="00D709AC">
      <w:pPr>
        <w:jc w:val="center"/>
        <w:rPr>
          <w:rStyle w:val="platne"/>
          <w:sz w:val="24"/>
        </w:rPr>
      </w:pPr>
      <w:r w:rsidRPr="00EE5C52">
        <w:rPr>
          <w:color w:val="000000"/>
          <w:sz w:val="24"/>
        </w:rPr>
        <w:t>uzavřená dle § 2079 a násl.</w:t>
      </w:r>
      <w:r w:rsidR="00FB5F01" w:rsidRPr="00EE5C52">
        <w:rPr>
          <w:color w:val="000000"/>
          <w:sz w:val="24"/>
        </w:rPr>
        <w:t xml:space="preserve"> a </w:t>
      </w:r>
      <w:r w:rsidR="00B10B32" w:rsidRPr="00EE5C52">
        <w:rPr>
          <w:color w:val="000000"/>
          <w:sz w:val="24"/>
        </w:rPr>
        <w:t>2586 a násl</w:t>
      </w:r>
      <w:r w:rsidR="00B10B32" w:rsidRPr="00EE5C52">
        <w:rPr>
          <w:b/>
          <w:color w:val="000000"/>
          <w:sz w:val="24"/>
        </w:rPr>
        <w:t>.</w:t>
      </w:r>
      <w:r w:rsidRPr="00EE5C52">
        <w:rPr>
          <w:color w:val="000000"/>
          <w:sz w:val="24"/>
        </w:rPr>
        <w:t xml:space="preserve"> zákona č. 89/2012 Sb. občanského zákoníku</w:t>
      </w:r>
      <w:r w:rsidR="00FB5F01" w:rsidRPr="00EE5C52">
        <w:rPr>
          <w:color w:val="000000"/>
          <w:sz w:val="24"/>
        </w:rPr>
        <w:t xml:space="preserve"> v platném znění</w:t>
      </w:r>
    </w:p>
    <w:p w14:paraId="295B7256" w14:textId="77777777" w:rsidR="00D709AC" w:rsidRPr="00EE5C52" w:rsidRDefault="00D709AC" w:rsidP="00D709AC">
      <w:pPr>
        <w:jc w:val="center"/>
        <w:rPr>
          <w:rStyle w:val="platne"/>
          <w:sz w:val="24"/>
        </w:rPr>
      </w:pPr>
      <w:r w:rsidRPr="00EE5C52">
        <w:rPr>
          <w:rStyle w:val="platne"/>
          <w:sz w:val="24"/>
        </w:rPr>
        <w:t>a dle usnesení Rady městské části Praha 4 č….R-…/</w:t>
      </w:r>
      <w:proofErr w:type="gramStart"/>
      <w:r w:rsidRPr="00EE5C52">
        <w:rPr>
          <w:rStyle w:val="platne"/>
          <w:sz w:val="24"/>
        </w:rPr>
        <w:t>201.. ze</w:t>
      </w:r>
      <w:proofErr w:type="gramEnd"/>
      <w:r w:rsidRPr="00EE5C52">
        <w:rPr>
          <w:rStyle w:val="platne"/>
          <w:sz w:val="24"/>
        </w:rPr>
        <w:t xml:space="preserve"> dne …………</w:t>
      </w:r>
    </w:p>
    <w:p w14:paraId="343E237C" w14:textId="77777777" w:rsidR="00D709AC" w:rsidRPr="00EE5C52" w:rsidRDefault="00D709AC" w:rsidP="00D709AC">
      <w:pPr>
        <w:jc w:val="center"/>
        <w:rPr>
          <w:rStyle w:val="platne"/>
          <w:sz w:val="24"/>
        </w:rPr>
      </w:pPr>
    </w:p>
    <w:p w14:paraId="4EE42882" w14:textId="77777777" w:rsidR="00D709AC" w:rsidRPr="00EE5C52" w:rsidRDefault="00D709AC" w:rsidP="00D709AC">
      <w:pPr>
        <w:jc w:val="center"/>
        <w:rPr>
          <w:rStyle w:val="platne"/>
          <w:sz w:val="24"/>
        </w:rPr>
      </w:pPr>
    </w:p>
    <w:p w14:paraId="21F2E29D" w14:textId="77777777" w:rsidR="00D709AC" w:rsidRPr="00EE5C52" w:rsidRDefault="00D709AC" w:rsidP="00E56551">
      <w:pPr>
        <w:pStyle w:val="Normalni"/>
        <w:numPr>
          <w:ilvl w:val="0"/>
          <w:numId w:val="4"/>
        </w:numPr>
        <w:jc w:val="center"/>
        <w:rPr>
          <w:rFonts w:ascii="Times New Roman" w:hAnsi="Times New Roman" w:cs="Times New Roman"/>
          <w:sz w:val="24"/>
          <w:szCs w:val="24"/>
        </w:rPr>
      </w:pPr>
      <w:r w:rsidRPr="00EE5C52">
        <w:rPr>
          <w:rFonts w:ascii="Times New Roman" w:hAnsi="Times New Roman" w:cs="Times New Roman"/>
          <w:sz w:val="24"/>
          <w:szCs w:val="24"/>
        </w:rPr>
        <w:t>ÚČASTNÍCI SMLUVNÍHO VZTAHU</w:t>
      </w:r>
    </w:p>
    <w:p w14:paraId="7DEC5D46" w14:textId="77777777" w:rsidR="00D709AC" w:rsidRPr="00EE5C52" w:rsidRDefault="00D709AC" w:rsidP="00D709AC">
      <w:pPr>
        <w:pStyle w:val="Normalni"/>
        <w:jc w:val="center"/>
        <w:rPr>
          <w:rFonts w:ascii="Times New Roman" w:hAnsi="Times New Roman" w:cs="Times New Roman"/>
          <w:sz w:val="24"/>
          <w:szCs w:val="24"/>
        </w:rPr>
      </w:pPr>
    </w:p>
    <w:p w14:paraId="6FC34821" w14:textId="77777777" w:rsidR="00D709AC" w:rsidRPr="00EE5C52" w:rsidRDefault="00D709AC" w:rsidP="00D709AC">
      <w:pPr>
        <w:ind w:left="360"/>
        <w:rPr>
          <w:sz w:val="24"/>
        </w:rPr>
      </w:pPr>
      <w:r w:rsidRPr="00EE5C52">
        <w:rPr>
          <w:b/>
          <w:sz w:val="24"/>
        </w:rPr>
        <w:t>Kupující:</w:t>
      </w:r>
      <w:r w:rsidRPr="00EE5C52">
        <w:rPr>
          <w:b/>
          <w:sz w:val="24"/>
        </w:rPr>
        <w:tab/>
      </w:r>
      <w:r w:rsidRPr="00EE5C52">
        <w:rPr>
          <w:b/>
          <w:sz w:val="24"/>
        </w:rPr>
        <w:tab/>
      </w:r>
      <w:r w:rsidRPr="00EE5C52">
        <w:rPr>
          <w:b/>
          <w:sz w:val="24"/>
        </w:rPr>
        <w:tab/>
      </w:r>
      <w:r w:rsidRPr="00EE5C52">
        <w:rPr>
          <w:b/>
          <w:sz w:val="24"/>
        </w:rPr>
        <w:tab/>
      </w:r>
      <w:r w:rsidRPr="00EE5C52">
        <w:rPr>
          <w:sz w:val="24"/>
        </w:rPr>
        <w:t>městská část Praha 4</w:t>
      </w:r>
    </w:p>
    <w:p w14:paraId="31B30403" w14:textId="77777777" w:rsidR="00D709AC" w:rsidRPr="00EE5C52" w:rsidRDefault="00EE5C52" w:rsidP="00D709AC">
      <w:pPr>
        <w:ind w:left="3480" w:firstLine="120"/>
        <w:rPr>
          <w:sz w:val="24"/>
        </w:rPr>
      </w:pPr>
      <w:r>
        <w:rPr>
          <w:sz w:val="24"/>
        </w:rPr>
        <w:t>s</w:t>
      </w:r>
      <w:r w:rsidR="00D709AC" w:rsidRPr="00EE5C52">
        <w:rPr>
          <w:sz w:val="24"/>
        </w:rPr>
        <w:t>e sídlem Antala Staška 2059/80b, 140 46 Praha 4</w:t>
      </w:r>
    </w:p>
    <w:p w14:paraId="3BADC1D4" w14:textId="77777777" w:rsidR="00D709AC" w:rsidRPr="00EE5C52" w:rsidRDefault="00D709AC" w:rsidP="00D709AC">
      <w:pPr>
        <w:ind w:left="3544" w:hanging="3184"/>
        <w:rPr>
          <w:sz w:val="24"/>
        </w:rPr>
      </w:pPr>
      <w:r w:rsidRPr="00EE5C52">
        <w:rPr>
          <w:sz w:val="24"/>
        </w:rPr>
        <w:t>zastoupená</w:t>
      </w:r>
      <w:r w:rsidR="00FB5F01" w:rsidRPr="00EE5C52">
        <w:rPr>
          <w:sz w:val="24"/>
        </w:rPr>
        <w:t xml:space="preserve"> </w:t>
      </w:r>
      <w:r w:rsidR="00FB5F01" w:rsidRPr="00EE5C52">
        <w:rPr>
          <w:sz w:val="24"/>
        </w:rPr>
        <w:tab/>
      </w:r>
      <w:r w:rsidR="006D2971" w:rsidRPr="00B04FE0">
        <w:rPr>
          <w:sz w:val="24"/>
        </w:rPr>
        <w:t>Irenou Michalcovou, starostkou MČ Praha 4</w:t>
      </w:r>
    </w:p>
    <w:p w14:paraId="13F1BA95" w14:textId="77777777" w:rsidR="00D709AC" w:rsidRPr="00EE5C52" w:rsidRDefault="00D709AC" w:rsidP="00D709AC">
      <w:pPr>
        <w:ind w:left="360"/>
        <w:rPr>
          <w:sz w:val="24"/>
        </w:rPr>
      </w:pPr>
      <w:r w:rsidRPr="00EE5C52">
        <w:rPr>
          <w:sz w:val="24"/>
        </w:rPr>
        <w:t>kontakt p</w:t>
      </w:r>
      <w:r w:rsidR="00B10B32" w:rsidRPr="00EE5C52">
        <w:rPr>
          <w:sz w:val="24"/>
        </w:rPr>
        <w:t>ro technické řešení:</w:t>
      </w:r>
      <w:r w:rsidR="00B10B32" w:rsidRPr="00EE5C52">
        <w:rPr>
          <w:sz w:val="24"/>
        </w:rPr>
        <w:tab/>
        <w:t>oddělení IK</w:t>
      </w:r>
      <w:r w:rsidRPr="00EE5C52">
        <w:rPr>
          <w:sz w:val="24"/>
        </w:rPr>
        <w:t>T OHOS</w:t>
      </w:r>
    </w:p>
    <w:p w14:paraId="3B8FB46E" w14:textId="77777777" w:rsidR="00D709AC" w:rsidRPr="00EE5C52" w:rsidRDefault="00D709AC" w:rsidP="00D709AC">
      <w:pPr>
        <w:ind w:left="360"/>
        <w:rPr>
          <w:sz w:val="24"/>
        </w:rPr>
      </w:pPr>
      <w:r w:rsidRPr="00EE5C52">
        <w:rPr>
          <w:sz w:val="24"/>
        </w:rPr>
        <w:t>IČ:</w:t>
      </w:r>
      <w:r w:rsidRPr="00EE5C52">
        <w:rPr>
          <w:sz w:val="24"/>
        </w:rPr>
        <w:tab/>
      </w:r>
      <w:r w:rsidRPr="00EE5C52">
        <w:rPr>
          <w:sz w:val="24"/>
        </w:rPr>
        <w:tab/>
      </w:r>
      <w:r w:rsidRPr="00EE5C52">
        <w:rPr>
          <w:sz w:val="24"/>
        </w:rPr>
        <w:tab/>
      </w:r>
      <w:r w:rsidRPr="00EE5C52">
        <w:rPr>
          <w:sz w:val="24"/>
        </w:rPr>
        <w:tab/>
      </w:r>
      <w:r w:rsidRPr="00EE5C52">
        <w:rPr>
          <w:sz w:val="24"/>
        </w:rPr>
        <w:tab/>
        <w:t>00063584</w:t>
      </w:r>
    </w:p>
    <w:p w14:paraId="1309B2AF" w14:textId="77777777" w:rsidR="00D709AC" w:rsidRPr="00EE5C52" w:rsidRDefault="00D709AC" w:rsidP="00D709AC">
      <w:pPr>
        <w:ind w:left="360"/>
        <w:rPr>
          <w:sz w:val="24"/>
        </w:rPr>
      </w:pPr>
      <w:r w:rsidRPr="00EE5C52">
        <w:rPr>
          <w:sz w:val="24"/>
        </w:rPr>
        <w:t>bankovní spojení:</w:t>
      </w:r>
      <w:r w:rsidRPr="00EE5C52">
        <w:rPr>
          <w:sz w:val="24"/>
        </w:rPr>
        <w:tab/>
      </w:r>
      <w:r w:rsidRPr="00EE5C52">
        <w:rPr>
          <w:sz w:val="24"/>
        </w:rPr>
        <w:tab/>
      </w:r>
      <w:r w:rsidRPr="00EE5C52">
        <w:rPr>
          <w:sz w:val="24"/>
        </w:rPr>
        <w:tab/>
        <w:t>Česká spořitelna a.s., číslo účtu: 27-2000832359/0800</w:t>
      </w:r>
    </w:p>
    <w:p w14:paraId="7618AB6D" w14:textId="77777777" w:rsidR="00D709AC" w:rsidRPr="00EE5C52" w:rsidRDefault="00D709AC" w:rsidP="00D709AC">
      <w:pPr>
        <w:ind w:left="360"/>
        <w:rPr>
          <w:sz w:val="24"/>
        </w:rPr>
      </w:pPr>
      <w:r w:rsidRPr="00EE5C52">
        <w:rPr>
          <w:sz w:val="24"/>
        </w:rPr>
        <w:t>e-mail:</w:t>
      </w:r>
      <w:r w:rsidRPr="00EE5C52">
        <w:rPr>
          <w:sz w:val="24"/>
        </w:rPr>
        <w:tab/>
      </w:r>
      <w:r w:rsidRPr="00EE5C52">
        <w:rPr>
          <w:sz w:val="24"/>
        </w:rPr>
        <w:tab/>
      </w:r>
      <w:r w:rsidRPr="00EE5C52">
        <w:rPr>
          <w:sz w:val="24"/>
        </w:rPr>
        <w:tab/>
      </w:r>
      <w:r w:rsidRPr="00EE5C52">
        <w:rPr>
          <w:sz w:val="24"/>
        </w:rPr>
        <w:tab/>
      </w:r>
      <w:proofErr w:type="spellStart"/>
      <w:r w:rsidRPr="00EE5C52">
        <w:rPr>
          <w:sz w:val="24"/>
        </w:rPr>
        <w:t>helpdesk</w:t>
      </w:r>
      <w:proofErr w:type="spellEnd"/>
      <w:r w:rsidRPr="00EE5C52">
        <w:rPr>
          <w:sz w:val="24"/>
          <w:lang w:val="en-US"/>
        </w:rPr>
        <w:t>@</w:t>
      </w:r>
      <w:r w:rsidRPr="00EE5C52">
        <w:rPr>
          <w:sz w:val="24"/>
        </w:rPr>
        <w:t>praha4.cz</w:t>
      </w:r>
    </w:p>
    <w:p w14:paraId="2B757C38" w14:textId="77777777" w:rsidR="00D709AC" w:rsidRPr="00EE5C52" w:rsidRDefault="00D709AC" w:rsidP="00D709AC">
      <w:pPr>
        <w:rPr>
          <w:sz w:val="24"/>
        </w:rPr>
      </w:pPr>
    </w:p>
    <w:p w14:paraId="552B417D" w14:textId="77777777" w:rsidR="00D709AC" w:rsidRPr="00EE5C52" w:rsidRDefault="00D709AC" w:rsidP="00D709AC">
      <w:pPr>
        <w:pStyle w:val="Odstavecseseznamem"/>
        <w:ind w:left="567"/>
        <w:rPr>
          <w:rFonts w:ascii="Times New Roman" w:hAnsi="Times New Roman"/>
          <w:sz w:val="24"/>
          <w:szCs w:val="24"/>
        </w:rPr>
      </w:pPr>
    </w:p>
    <w:p w14:paraId="777C4DBF" w14:textId="77777777" w:rsidR="00D709AC" w:rsidRPr="00EE5C52" w:rsidRDefault="00D709AC" w:rsidP="006D2971">
      <w:pPr>
        <w:shd w:val="clear" w:color="auto" w:fill="FFFF00"/>
        <w:ind w:left="360"/>
        <w:rPr>
          <w:b/>
          <w:sz w:val="24"/>
        </w:rPr>
      </w:pPr>
      <w:r w:rsidRPr="00EE5C52">
        <w:rPr>
          <w:b/>
          <w:sz w:val="24"/>
        </w:rPr>
        <w:t>Prodávající:</w:t>
      </w:r>
      <w:r w:rsidRPr="00EE5C52">
        <w:rPr>
          <w:b/>
          <w:sz w:val="24"/>
        </w:rPr>
        <w:tab/>
        <w:t xml:space="preserve"> </w:t>
      </w:r>
      <w:r w:rsidRPr="00EE5C52">
        <w:rPr>
          <w:b/>
          <w:sz w:val="24"/>
        </w:rPr>
        <w:tab/>
      </w:r>
      <w:r w:rsidRPr="00EE5C52">
        <w:rPr>
          <w:b/>
          <w:sz w:val="24"/>
        </w:rPr>
        <w:tab/>
      </w:r>
      <w:r w:rsidR="006D2971" w:rsidRPr="00B04FE0">
        <w:rPr>
          <w:rFonts w:eastAsia="Arial"/>
          <w:b/>
          <w:sz w:val="24"/>
          <w:szCs w:val="24"/>
          <w:shd w:val="clear" w:color="auto" w:fill="FFFF00"/>
        </w:rPr>
        <w:t>…doplní účastník</w:t>
      </w:r>
      <w:proofErr w:type="gramStart"/>
      <w:r w:rsidR="006D2971" w:rsidRPr="00B04FE0">
        <w:rPr>
          <w:rFonts w:eastAsia="Arial"/>
          <w:b/>
          <w:sz w:val="24"/>
          <w:szCs w:val="24"/>
          <w:shd w:val="clear" w:color="auto" w:fill="FFFF00"/>
        </w:rPr>
        <w:t>…</w:t>
      </w:r>
      <w:r w:rsidRPr="00EE5C52">
        <w:rPr>
          <w:b/>
          <w:sz w:val="24"/>
        </w:rPr>
        <w:t>..</w:t>
      </w:r>
      <w:proofErr w:type="gramEnd"/>
    </w:p>
    <w:p w14:paraId="76BF8375" w14:textId="77777777" w:rsidR="00D709AC" w:rsidRPr="00EE5C52" w:rsidRDefault="00D709AC" w:rsidP="006D2971">
      <w:pPr>
        <w:shd w:val="clear" w:color="auto" w:fill="FFFF00"/>
        <w:ind w:left="3560" w:firstLine="40"/>
        <w:rPr>
          <w:sz w:val="24"/>
        </w:rPr>
      </w:pPr>
      <w:r w:rsidRPr="00EE5C52">
        <w:rPr>
          <w:sz w:val="24"/>
        </w:rPr>
        <w:t>se sídlem………………………</w:t>
      </w:r>
      <w:proofErr w:type="gramStart"/>
      <w:r w:rsidRPr="00EE5C52">
        <w:rPr>
          <w:sz w:val="24"/>
        </w:rPr>
        <w:t>…..</w:t>
      </w:r>
      <w:proofErr w:type="gramEnd"/>
    </w:p>
    <w:p w14:paraId="2C230F13" w14:textId="77777777" w:rsidR="00D709AC" w:rsidRPr="00EE5C52" w:rsidRDefault="0057503A" w:rsidP="006D2971">
      <w:pPr>
        <w:shd w:val="clear" w:color="auto" w:fill="FFFF00"/>
        <w:rPr>
          <w:sz w:val="24"/>
        </w:rPr>
      </w:pPr>
      <w:r>
        <w:rPr>
          <w:sz w:val="24"/>
        </w:rPr>
        <w:t xml:space="preserve">     </w:t>
      </w:r>
      <w:proofErr w:type="spellStart"/>
      <w:r w:rsidR="00D709AC" w:rsidRPr="00EE5C52">
        <w:rPr>
          <w:sz w:val="24"/>
        </w:rPr>
        <w:t>sp</w:t>
      </w:r>
      <w:proofErr w:type="spellEnd"/>
      <w:r w:rsidR="00D709AC" w:rsidRPr="00EE5C52">
        <w:rPr>
          <w:sz w:val="24"/>
        </w:rPr>
        <w:t xml:space="preserve">. zn. C ………. </w:t>
      </w:r>
      <w:proofErr w:type="gramStart"/>
      <w:r w:rsidR="00D709AC" w:rsidRPr="00EE5C52">
        <w:rPr>
          <w:sz w:val="24"/>
        </w:rPr>
        <w:t>vedená</w:t>
      </w:r>
      <w:proofErr w:type="gramEnd"/>
      <w:r w:rsidR="00D709AC" w:rsidRPr="00EE5C52">
        <w:rPr>
          <w:sz w:val="24"/>
        </w:rPr>
        <w:t xml:space="preserve"> u ………………………………………….</w:t>
      </w:r>
    </w:p>
    <w:p w14:paraId="58061136" w14:textId="77777777" w:rsidR="00D709AC" w:rsidRPr="00EE5C52" w:rsidRDefault="00D709AC" w:rsidP="006D2971">
      <w:pPr>
        <w:shd w:val="clear" w:color="auto" w:fill="FFFF00"/>
        <w:ind w:left="360"/>
        <w:rPr>
          <w:sz w:val="24"/>
        </w:rPr>
      </w:pPr>
      <w:r w:rsidRPr="00EE5C52">
        <w:rPr>
          <w:sz w:val="24"/>
        </w:rPr>
        <w:t>zastoupen</w:t>
      </w:r>
      <w:r w:rsidR="0057503A">
        <w:rPr>
          <w:sz w:val="24"/>
        </w:rPr>
        <w:t>ý</w:t>
      </w:r>
      <w:r w:rsidRPr="00EE5C52">
        <w:rPr>
          <w:sz w:val="24"/>
        </w:rPr>
        <w:t xml:space="preserve">: </w:t>
      </w:r>
      <w:r w:rsidRPr="00EE5C52">
        <w:rPr>
          <w:sz w:val="24"/>
        </w:rPr>
        <w:tab/>
      </w:r>
      <w:r w:rsidRPr="00EE5C52">
        <w:rPr>
          <w:sz w:val="24"/>
        </w:rPr>
        <w:tab/>
      </w:r>
      <w:r w:rsidRPr="00EE5C52">
        <w:rPr>
          <w:sz w:val="24"/>
        </w:rPr>
        <w:tab/>
        <w:t>…………………………………</w:t>
      </w:r>
      <w:proofErr w:type="gramStart"/>
      <w:r w:rsidRPr="00EE5C52">
        <w:rPr>
          <w:sz w:val="24"/>
        </w:rPr>
        <w:t>…..</w:t>
      </w:r>
      <w:proofErr w:type="gramEnd"/>
    </w:p>
    <w:p w14:paraId="7BCF1F21" w14:textId="77777777" w:rsidR="00D709AC" w:rsidRPr="00EE5C52" w:rsidRDefault="00D709AC" w:rsidP="006D2971">
      <w:pPr>
        <w:shd w:val="clear" w:color="auto" w:fill="FFFF00"/>
        <w:ind w:left="360"/>
        <w:rPr>
          <w:sz w:val="24"/>
        </w:rPr>
      </w:pPr>
      <w:r w:rsidRPr="00EE5C52">
        <w:rPr>
          <w:sz w:val="24"/>
        </w:rPr>
        <w:t>kontakt pro technické řešení:</w:t>
      </w:r>
      <w:r w:rsidRPr="00EE5C52">
        <w:rPr>
          <w:sz w:val="24"/>
        </w:rPr>
        <w:tab/>
        <w:t>…………………………………</w:t>
      </w:r>
      <w:proofErr w:type="gramStart"/>
      <w:r w:rsidRPr="00EE5C52">
        <w:rPr>
          <w:sz w:val="24"/>
        </w:rPr>
        <w:t>…..</w:t>
      </w:r>
      <w:proofErr w:type="gramEnd"/>
    </w:p>
    <w:p w14:paraId="53EA1F03" w14:textId="77777777" w:rsidR="00D709AC" w:rsidRPr="00EE5C52" w:rsidRDefault="00D709AC" w:rsidP="006D2971">
      <w:pPr>
        <w:shd w:val="clear" w:color="auto" w:fill="FFFF00"/>
        <w:ind w:left="360"/>
        <w:rPr>
          <w:sz w:val="24"/>
        </w:rPr>
      </w:pPr>
      <w:r w:rsidRPr="00EE5C52">
        <w:rPr>
          <w:sz w:val="24"/>
        </w:rPr>
        <w:t>IČ:</w:t>
      </w:r>
      <w:r w:rsidRPr="00EE5C52">
        <w:rPr>
          <w:sz w:val="24"/>
        </w:rPr>
        <w:tab/>
      </w:r>
      <w:r w:rsidRPr="00EE5C52">
        <w:rPr>
          <w:sz w:val="24"/>
        </w:rPr>
        <w:tab/>
      </w:r>
      <w:r w:rsidRPr="00EE5C52">
        <w:rPr>
          <w:sz w:val="24"/>
        </w:rPr>
        <w:tab/>
      </w:r>
      <w:r w:rsidRPr="00EE5C52">
        <w:rPr>
          <w:sz w:val="24"/>
        </w:rPr>
        <w:tab/>
      </w:r>
      <w:r w:rsidRPr="00EE5C52">
        <w:rPr>
          <w:sz w:val="24"/>
        </w:rPr>
        <w:tab/>
        <w:t>………………….</w:t>
      </w:r>
    </w:p>
    <w:p w14:paraId="57B490D4" w14:textId="77777777" w:rsidR="00D709AC" w:rsidRPr="00EE5C52" w:rsidRDefault="00D709AC" w:rsidP="006D2971">
      <w:pPr>
        <w:shd w:val="clear" w:color="auto" w:fill="FFFF00"/>
        <w:ind w:left="360"/>
        <w:rPr>
          <w:sz w:val="24"/>
        </w:rPr>
      </w:pPr>
      <w:r w:rsidRPr="00EE5C52">
        <w:rPr>
          <w:sz w:val="24"/>
        </w:rPr>
        <w:t>DIČ:</w:t>
      </w:r>
      <w:r w:rsidRPr="00EE5C52">
        <w:rPr>
          <w:sz w:val="24"/>
        </w:rPr>
        <w:tab/>
      </w:r>
      <w:r w:rsidRPr="00EE5C52">
        <w:rPr>
          <w:sz w:val="24"/>
        </w:rPr>
        <w:tab/>
      </w:r>
      <w:r w:rsidRPr="00EE5C52">
        <w:rPr>
          <w:sz w:val="24"/>
        </w:rPr>
        <w:tab/>
      </w:r>
      <w:r w:rsidRPr="00EE5C52">
        <w:rPr>
          <w:sz w:val="24"/>
        </w:rPr>
        <w:tab/>
        <w:t>………………….</w:t>
      </w:r>
    </w:p>
    <w:p w14:paraId="4524ED95" w14:textId="77777777" w:rsidR="00D709AC" w:rsidRPr="00EE5C52" w:rsidRDefault="00D709AC" w:rsidP="006D2971">
      <w:pPr>
        <w:shd w:val="clear" w:color="auto" w:fill="FFFF00"/>
        <w:ind w:left="360"/>
        <w:rPr>
          <w:sz w:val="24"/>
        </w:rPr>
      </w:pPr>
      <w:r w:rsidRPr="00EE5C52">
        <w:rPr>
          <w:sz w:val="24"/>
        </w:rPr>
        <w:t>bankovní spojení:</w:t>
      </w:r>
      <w:r w:rsidRPr="00EE5C52">
        <w:rPr>
          <w:sz w:val="24"/>
        </w:rPr>
        <w:tab/>
      </w:r>
      <w:r w:rsidRPr="00EE5C52">
        <w:rPr>
          <w:sz w:val="24"/>
        </w:rPr>
        <w:tab/>
      </w:r>
      <w:r w:rsidRPr="00EE5C52">
        <w:rPr>
          <w:sz w:val="24"/>
        </w:rPr>
        <w:tab/>
        <w:t>……………………… číslo účtu: ………………</w:t>
      </w:r>
    </w:p>
    <w:p w14:paraId="34BB3B6E" w14:textId="77777777" w:rsidR="00D709AC" w:rsidRPr="00EE5C52" w:rsidRDefault="00D709AC" w:rsidP="006D2971">
      <w:pPr>
        <w:shd w:val="clear" w:color="auto" w:fill="FFFF00"/>
        <w:ind w:left="360"/>
        <w:rPr>
          <w:sz w:val="24"/>
        </w:rPr>
      </w:pPr>
      <w:r w:rsidRPr="00EE5C52">
        <w:rPr>
          <w:sz w:val="24"/>
        </w:rPr>
        <w:t>tel.:</w:t>
      </w:r>
      <w:r w:rsidRPr="00EE5C52">
        <w:rPr>
          <w:sz w:val="24"/>
        </w:rPr>
        <w:tab/>
      </w:r>
      <w:r w:rsidRPr="00EE5C52">
        <w:rPr>
          <w:sz w:val="24"/>
        </w:rPr>
        <w:tab/>
      </w:r>
      <w:r w:rsidRPr="00EE5C52">
        <w:rPr>
          <w:sz w:val="24"/>
        </w:rPr>
        <w:tab/>
      </w:r>
      <w:r w:rsidRPr="00EE5C52">
        <w:rPr>
          <w:sz w:val="24"/>
        </w:rPr>
        <w:tab/>
        <w:t>…………………….</w:t>
      </w:r>
    </w:p>
    <w:p w14:paraId="0DE3BDAF" w14:textId="77777777" w:rsidR="00D709AC" w:rsidRPr="00EE5C52" w:rsidRDefault="00D709AC" w:rsidP="006D2971">
      <w:pPr>
        <w:shd w:val="clear" w:color="auto" w:fill="FFFF00"/>
        <w:ind w:left="360"/>
        <w:rPr>
          <w:sz w:val="24"/>
        </w:rPr>
      </w:pPr>
      <w:r w:rsidRPr="00EE5C52">
        <w:rPr>
          <w:sz w:val="24"/>
        </w:rPr>
        <w:t>e-mail:</w:t>
      </w:r>
      <w:r w:rsidRPr="00EE5C52">
        <w:rPr>
          <w:sz w:val="24"/>
        </w:rPr>
        <w:tab/>
      </w:r>
      <w:r w:rsidRPr="00EE5C52">
        <w:rPr>
          <w:sz w:val="24"/>
        </w:rPr>
        <w:tab/>
      </w:r>
      <w:r w:rsidRPr="00EE5C52">
        <w:rPr>
          <w:sz w:val="24"/>
        </w:rPr>
        <w:tab/>
      </w:r>
      <w:r w:rsidRPr="00EE5C52">
        <w:rPr>
          <w:sz w:val="24"/>
        </w:rPr>
        <w:tab/>
        <w:t>…………………….</w:t>
      </w:r>
    </w:p>
    <w:p w14:paraId="74F0AA6D" w14:textId="77777777" w:rsidR="00D709AC" w:rsidRPr="00EE5C52" w:rsidRDefault="00D709AC" w:rsidP="00D709AC">
      <w:pPr>
        <w:pStyle w:val="1Nadpis-cislovany"/>
        <w:numPr>
          <w:ilvl w:val="0"/>
          <w:numId w:val="0"/>
        </w:numPr>
        <w:ind w:left="360" w:hanging="360"/>
        <w:jc w:val="center"/>
        <w:rPr>
          <w:rFonts w:ascii="Times New Roman" w:hAnsi="Times New Roman"/>
          <w:color w:val="auto"/>
          <w:sz w:val="24"/>
          <w:szCs w:val="24"/>
        </w:rPr>
      </w:pPr>
      <w:r w:rsidRPr="00EE5C52">
        <w:rPr>
          <w:rFonts w:ascii="Times New Roman" w:hAnsi="Times New Roman"/>
          <w:sz w:val="24"/>
          <w:szCs w:val="24"/>
        </w:rPr>
        <w:t>2.</w:t>
      </w:r>
      <w:r w:rsidRPr="00EE5C52">
        <w:rPr>
          <w:rFonts w:ascii="Times New Roman" w:hAnsi="Times New Roman"/>
          <w:sz w:val="24"/>
          <w:szCs w:val="24"/>
        </w:rPr>
        <w:tab/>
      </w:r>
      <w:r w:rsidRPr="00EE5C52">
        <w:rPr>
          <w:rFonts w:ascii="Times New Roman" w:hAnsi="Times New Roman"/>
          <w:color w:val="auto"/>
          <w:sz w:val="24"/>
          <w:szCs w:val="24"/>
        </w:rPr>
        <w:t>PŘEDMĚT SMLOUVY</w:t>
      </w:r>
    </w:p>
    <w:p w14:paraId="4FC71F38" w14:textId="77777777" w:rsidR="00D709AC" w:rsidRPr="00EE5C52" w:rsidRDefault="00D709AC" w:rsidP="00D709AC">
      <w:pPr>
        <w:pStyle w:val="Normalni"/>
      </w:pPr>
    </w:p>
    <w:p w14:paraId="2505787E" w14:textId="77777777" w:rsidR="00D709AC" w:rsidRDefault="00D709AC" w:rsidP="00C60983">
      <w:pPr>
        <w:pStyle w:val="Odstavecseseznamem"/>
        <w:numPr>
          <w:ilvl w:val="1"/>
          <w:numId w:val="31"/>
        </w:numPr>
        <w:spacing w:after="0" w:line="240" w:lineRule="auto"/>
        <w:ind w:left="567" w:hanging="567"/>
        <w:jc w:val="both"/>
        <w:rPr>
          <w:rFonts w:ascii="Times New Roman" w:hAnsi="Times New Roman"/>
          <w:sz w:val="24"/>
          <w:szCs w:val="24"/>
        </w:rPr>
      </w:pPr>
      <w:r w:rsidRPr="00C60983">
        <w:rPr>
          <w:rFonts w:ascii="Times New Roman" w:hAnsi="Times New Roman"/>
          <w:sz w:val="24"/>
          <w:szCs w:val="24"/>
        </w:rPr>
        <w:t xml:space="preserve">Předmětem této smlouvy je v souladu s § 2079 a násl. OZ zejména povinnost prodávajícího odevzdat kupujícímu předmět koupě, jak je definován níže v čl. 3 této smlouvy a umožnit mu nabýt k předmětu koupě vlastnické právo a povinnost kupujícího předmět koupě převzít a zaplatit prodávajícímu kupní cenu, jak je definována níže v čl. </w:t>
      </w:r>
      <w:r w:rsidR="007B6B2D" w:rsidRPr="00C60983">
        <w:rPr>
          <w:rFonts w:ascii="Times New Roman" w:hAnsi="Times New Roman"/>
          <w:sz w:val="24"/>
          <w:szCs w:val="24"/>
        </w:rPr>
        <w:t>6</w:t>
      </w:r>
      <w:r w:rsidRPr="00C60983">
        <w:rPr>
          <w:rFonts w:ascii="Times New Roman" w:hAnsi="Times New Roman"/>
          <w:sz w:val="24"/>
          <w:szCs w:val="24"/>
        </w:rPr>
        <w:t xml:space="preserve"> této smlouvy.</w:t>
      </w:r>
    </w:p>
    <w:p w14:paraId="5DEC48BF" w14:textId="77777777" w:rsidR="00C60983" w:rsidRPr="00C60983" w:rsidRDefault="00C60983" w:rsidP="00C60983">
      <w:pPr>
        <w:pStyle w:val="Odstavecseseznamem"/>
        <w:spacing w:after="0" w:line="240" w:lineRule="auto"/>
        <w:ind w:left="567"/>
        <w:jc w:val="both"/>
        <w:rPr>
          <w:rFonts w:ascii="Times New Roman" w:hAnsi="Times New Roman"/>
          <w:sz w:val="24"/>
          <w:szCs w:val="24"/>
        </w:rPr>
      </w:pPr>
    </w:p>
    <w:p w14:paraId="0B5E2200" w14:textId="77777777" w:rsidR="00C60983" w:rsidRPr="00C60983" w:rsidRDefault="00C60983" w:rsidP="00C60983">
      <w:pPr>
        <w:pStyle w:val="Odstavecseseznamem"/>
        <w:spacing w:line="240" w:lineRule="auto"/>
        <w:ind w:left="567"/>
        <w:jc w:val="both"/>
        <w:rPr>
          <w:rFonts w:ascii="Times New Roman" w:hAnsi="Times New Roman"/>
          <w:sz w:val="24"/>
          <w:szCs w:val="24"/>
        </w:rPr>
      </w:pPr>
    </w:p>
    <w:p w14:paraId="354B1844" w14:textId="7DE359FC" w:rsidR="000336FD" w:rsidRPr="00C60983" w:rsidRDefault="00D709AC" w:rsidP="00C60983">
      <w:pPr>
        <w:pStyle w:val="Odstavecseseznamem"/>
        <w:numPr>
          <w:ilvl w:val="1"/>
          <w:numId w:val="31"/>
        </w:numPr>
        <w:autoSpaceDE w:val="0"/>
        <w:spacing w:after="120" w:line="240" w:lineRule="auto"/>
        <w:ind w:left="567" w:hanging="567"/>
        <w:jc w:val="both"/>
        <w:rPr>
          <w:rFonts w:ascii="Times New Roman" w:hAnsi="Times New Roman"/>
          <w:b/>
          <w:bCs/>
          <w:lang w:eastAsia="ar-SA"/>
        </w:rPr>
      </w:pPr>
      <w:r w:rsidRPr="00C60983">
        <w:rPr>
          <w:rFonts w:ascii="Times New Roman" w:hAnsi="Times New Roman"/>
          <w:sz w:val="24"/>
          <w:szCs w:val="24"/>
        </w:rPr>
        <w:t xml:space="preserve">Předmětem této smlouvy je </w:t>
      </w:r>
      <w:r w:rsidR="00B10B32" w:rsidRPr="00C60983">
        <w:rPr>
          <w:rFonts w:ascii="Times New Roman" w:hAnsi="Times New Roman"/>
          <w:sz w:val="24"/>
          <w:szCs w:val="24"/>
        </w:rPr>
        <w:t xml:space="preserve">v souladu s § 2586 a násl. OZ </w:t>
      </w:r>
      <w:r w:rsidRPr="00C60983">
        <w:rPr>
          <w:rFonts w:ascii="Times New Roman" w:hAnsi="Times New Roman"/>
          <w:sz w:val="24"/>
          <w:szCs w:val="24"/>
        </w:rPr>
        <w:t>rovněž závazek prodávajícího zajistit implementaci systému, který je předmětem koupě</w:t>
      </w:r>
      <w:r w:rsidR="0075721E" w:rsidRPr="00C60983">
        <w:rPr>
          <w:rFonts w:ascii="Times New Roman" w:hAnsi="Times New Roman"/>
          <w:sz w:val="24"/>
          <w:szCs w:val="24"/>
        </w:rPr>
        <w:t>,</w:t>
      </w:r>
      <w:r w:rsidRPr="00C60983">
        <w:rPr>
          <w:rFonts w:ascii="Times New Roman" w:hAnsi="Times New Roman"/>
          <w:sz w:val="24"/>
          <w:szCs w:val="24"/>
        </w:rPr>
        <w:t xml:space="preserve"> a poskytnout kupujícímu servisní podporu po </w:t>
      </w:r>
      <w:r w:rsidRPr="00C87288">
        <w:rPr>
          <w:rFonts w:ascii="Times New Roman" w:hAnsi="Times New Roman"/>
          <w:sz w:val="24"/>
          <w:szCs w:val="24"/>
        </w:rPr>
        <w:t>dobu</w:t>
      </w:r>
      <w:r w:rsidRPr="00C87288">
        <w:rPr>
          <w:rFonts w:ascii="Times New Roman" w:hAnsi="Times New Roman"/>
          <w:b/>
          <w:sz w:val="24"/>
          <w:szCs w:val="24"/>
        </w:rPr>
        <w:t xml:space="preserve"> </w:t>
      </w:r>
      <w:r w:rsidR="006D2971" w:rsidRPr="00C87288">
        <w:rPr>
          <w:rFonts w:ascii="Times New Roman" w:hAnsi="Times New Roman"/>
          <w:b/>
          <w:sz w:val="24"/>
          <w:szCs w:val="24"/>
        </w:rPr>
        <w:t>36</w:t>
      </w:r>
      <w:r w:rsidRPr="00C87288">
        <w:rPr>
          <w:rFonts w:ascii="Times New Roman" w:hAnsi="Times New Roman"/>
          <w:i/>
          <w:sz w:val="24"/>
          <w:szCs w:val="24"/>
        </w:rPr>
        <w:t xml:space="preserve"> </w:t>
      </w:r>
      <w:r w:rsidRPr="00C87288">
        <w:rPr>
          <w:rFonts w:ascii="Times New Roman" w:hAnsi="Times New Roman"/>
          <w:sz w:val="24"/>
          <w:szCs w:val="24"/>
        </w:rPr>
        <w:t>měsíců</w:t>
      </w:r>
      <w:r w:rsidRPr="00C60983">
        <w:rPr>
          <w:rFonts w:ascii="Times New Roman" w:hAnsi="Times New Roman"/>
          <w:sz w:val="24"/>
          <w:szCs w:val="24"/>
        </w:rPr>
        <w:t xml:space="preserve"> spojenou s předmětem koupě a jeho předáním, instalací a údržb</w:t>
      </w:r>
      <w:r w:rsidR="00EF0E74" w:rsidRPr="00C60983">
        <w:rPr>
          <w:rFonts w:ascii="Times New Roman" w:hAnsi="Times New Roman"/>
          <w:sz w:val="24"/>
          <w:szCs w:val="24"/>
        </w:rPr>
        <w:t xml:space="preserve">ou, blíže popsané v příloze č. </w:t>
      </w:r>
      <w:r w:rsidR="006D2971" w:rsidRPr="00C60983">
        <w:rPr>
          <w:rFonts w:ascii="Times New Roman" w:hAnsi="Times New Roman"/>
          <w:sz w:val="24"/>
          <w:szCs w:val="24"/>
        </w:rPr>
        <w:t>1</w:t>
      </w:r>
      <w:r w:rsidRPr="00C60983">
        <w:rPr>
          <w:rFonts w:ascii="Times New Roman" w:hAnsi="Times New Roman"/>
          <w:sz w:val="24"/>
          <w:szCs w:val="24"/>
        </w:rPr>
        <w:t xml:space="preserve"> k této smlouvě</w:t>
      </w:r>
      <w:r w:rsidR="00D0787F" w:rsidRPr="00C60983">
        <w:rPr>
          <w:rFonts w:ascii="Times New Roman" w:hAnsi="Times New Roman"/>
          <w:sz w:val="24"/>
          <w:szCs w:val="24"/>
        </w:rPr>
        <w:t xml:space="preserve"> </w:t>
      </w:r>
      <w:r w:rsidR="00D0787F" w:rsidRPr="00C60983">
        <w:rPr>
          <w:rFonts w:ascii="Times New Roman" w:hAnsi="Times New Roman"/>
          <w:i/>
          <w:sz w:val="24"/>
          <w:szCs w:val="24"/>
        </w:rPr>
        <w:t>(implementace</w:t>
      </w:r>
      <w:r w:rsidR="00BA7A8D" w:rsidRPr="00C60983">
        <w:rPr>
          <w:rFonts w:ascii="Times New Roman" w:hAnsi="Times New Roman"/>
          <w:i/>
          <w:sz w:val="24"/>
          <w:szCs w:val="24"/>
        </w:rPr>
        <w:t xml:space="preserve">, </w:t>
      </w:r>
      <w:r w:rsidR="00D0787F" w:rsidRPr="00C60983">
        <w:rPr>
          <w:rFonts w:ascii="Times New Roman" w:hAnsi="Times New Roman"/>
          <w:i/>
          <w:sz w:val="24"/>
          <w:szCs w:val="24"/>
        </w:rPr>
        <w:t>servisní podpora</w:t>
      </w:r>
      <w:r w:rsidR="00BA7A8D" w:rsidRPr="00C60983">
        <w:rPr>
          <w:rFonts w:ascii="Times New Roman" w:hAnsi="Times New Roman"/>
          <w:i/>
          <w:sz w:val="24"/>
          <w:szCs w:val="24"/>
        </w:rPr>
        <w:t xml:space="preserve"> a</w:t>
      </w:r>
      <w:r w:rsidR="00BA7A8D" w:rsidRPr="00C60983">
        <w:rPr>
          <w:rFonts w:ascii="Times New Roman" w:hAnsi="Times New Roman"/>
          <w:b/>
          <w:i/>
          <w:sz w:val="24"/>
          <w:szCs w:val="24"/>
        </w:rPr>
        <w:t xml:space="preserve"> </w:t>
      </w:r>
      <w:r w:rsidR="00BA7A8D" w:rsidRPr="00C60983">
        <w:rPr>
          <w:rFonts w:ascii="Times New Roman" w:hAnsi="Times New Roman"/>
          <w:i/>
          <w:sz w:val="24"/>
          <w:szCs w:val="24"/>
        </w:rPr>
        <w:t>poskytování dalších služeb kupujícímu</w:t>
      </w:r>
      <w:r w:rsidR="00D0787F" w:rsidRPr="00C60983">
        <w:rPr>
          <w:rFonts w:ascii="Times New Roman" w:hAnsi="Times New Roman"/>
          <w:i/>
          <w:sz w:val="24"/>
          <w:szCs w:val="24"/>
        </w:rPr>
        <w:t>)</w:t>
      </w:r>
      <w:r w:rsidR="00D0787F" w:rsidRPr="00C60983">
        <w:rPr>
          <w:rFonts w:ascii="Times New Roman" w:hAnsi="Times New Roman"/>
          <w:sz w:val="24"/>
          <w:szCs w:val="24"/>
        </w:rPr>
        <w:t xml:space="preserve"> a dále se v rám</w:t>
      </w:r>
      <w:r w:rsidR="00CD33D6" w:rsidRPr="00C60983">
        <w:rPr>
          <w:rFonts w:ascii="Times New Roman" w:hAnsi="Times New Roman"/>
          <w:sz w:val="24"/>
        </w:rPr>
        <w:t xml:space="preserve">ci předmětu plnění </w:t>
      </w:r>
      <w:r w:rsidR="00FB5F01" w:rsidRPr="00C60983">
        <w:rPr>
          <w:rFonts w:ascii="Times New Roman" w:hAnsi="Times New Roman"/>
          <w:sz w:val="24"/>
        </w:rPr>
        <w:t>dle této sml</w:t>
      </w:r>
      <w:r w:rsidR="00D0787F" w:rsidRPr="00C60983">
        <w:rPr>
          <w:rFonts w:ascii="Times New Roman" w:hAnsi="Times New Roman"/>
          <w:sz w:val="24"/>
        </w:rPr>
        <w:t>ouvy</w:t>
      </w:r>
      <w:r w:rsidR="00FB5F01" w:rsidRPr="00C60983">
        <w:rPr>
          <w:rFonts w:ascii="Times New Roman" w:hAnsi="Times New Roman"/>
          <w:sz w:val="24"/>
        </w:rPr>
        <w:t xml:space="preserve"> prodávající</w:t>
      </w:r>
      <w:r w:rsidR="00D0787F" w:rsidRPr="00C60983">
        <w:rPr>
          <w:rFonts w:ascii="Times New Roman" w:hAnsi="Times New Roman"/>
          <w:sz w:val="24"/>
        </w:rPr>
        <w:t xml:space="preserve"> rovněž zavazuje poskytovat kupujícímu</w:t>
      </w:r>
      <w:r w:rsidR="00CD33D6" w:rsidRPr="00C60983">
        <w:rPr>
          <w:rFonts w:ascii="Times New Roman" w:hAnsi="Times New Roman"/>
          <w:sz w:val="24"/>
        </w:rPr>
        <w:t xml:space="preserve"> IT služby, které jsou specifikovány </w:t>
      </w:r>
      <w:r w:rsidR="000F5BD5" w:rsidRPr="00C60983">
        <w:rPr>
          <w:rFonts w:ascii="Times New Roman" w:hAnsi="Times New Roman"/>
          <w:sz w:val="24"/>
        </w:rPr>
        <w:t xml:space="preserve">v příloze č. </w:t>
      </w:r>
      <w:r w:rsidR="001B0F5D" w:rsidRPr="00C60983">
        <w:rPr>
          <w:rFonts w:ascii="Times New Roman" w:hAnsi="Times New Roman"/>
          <w:sz w:val="24"/>
        </w:rPr>
        <w:t>1</w:t>
      </w:r>
      <w:r w:rsidR="000F5BD5" w:rsidRPr="00C60983">
        <w:rPr>
          <w:rFonts w:ascii="Times New Roman" w:hAnsi="Times New Roman"/>
          <w:sz w:val="24"/>
        </w:rPr>
        <w:t xml:space="preserve"> </w:t>
      </w:r>
      <w:r w:rsidR="0004727B" w:rsidRPr="00C60983">
        <w:rPr>
          <w:rFonts w:ascii="Times New Roman" w:hAnsi="Times New Roman"/>
          <w:sz w:val="24"/>
        </w:rPr>
        <w:t>k této smlouvě</w:t>
      </w:r>
      <w:r w:rsidR="0004727B" w:rsidRPr="00C60983">
        <w:rPr>
          <w:rFonts w:ascii="Times New Roman" w:hAnsi="Times New Roman"/>
          <w:i/>
          <w:sz w:val="24"/>
        </w:rPr>
        <w:t xml:space="preserve">, </w:t>
      </w:r>
      <w:r w:rsidR="0004727B" w:rsidRPr="00C60983">
        <w:rPr>
          <w:rFonts w:ascii="Times New Roman" w:hAnsi="Times New Roman"/>
          <w:sz w:val="24"/>
        </w:rPr>
        <w:t xml:space="preserve">a to </w:t>
      </w:r>
      <w:r w:rsidR="00D0787F" w:rsidRPr="00C60983">
        <w:rPr>
          <w:rFonts w:ascii="Times New Roman" w:hAnsi="Times New Roman"/>
          <w:sz w:val="24"/>
        </w:rPr>
        <w:t>v dohodnutých parametrech</w:t>
      </w:r>
      <w:r w:rsidR="00BA7A8D" w:rsidRPr="00C60983">
        <w:rPr>
          <w:rFonts w:ascii="Times New Roman" w:hAnsi="Times New Roman"/>
          <w:sz w:val="24"/>
        </w:rPr>
        <w:t xml:space="preserve"> kvality a dostupnosti (</w:t>
      </w:r>
      <w:r w:rsidR="000F5BD5" w:rsidRPr="00C60983">
        <w:rPr>
          <w:rFonts w:ascii="Times New Roman" w:hAnsi="Times New Roman"/>
          <w:sz w:val="24"/>
        </w:rPr>
        <w:t>SLA</w:t>
      </w:r>
      <w:r w:rsidR="00BA7A8D" w:rsidRPr="00C60983">
        <w:rPr>
          <w:rFonts w:ascii="Times New Roman" w:hAnsi="Times New Roman"/>
          <w:sz w:val="24"/>
        </w:rPr>
        <w:t>)</w:t>
      </w:r>
      <w:r w:rsidR="000F5BD5" w:rsidRPr="00C60983">
        <w:rPr>
          <w:rFonts w:ascii="Times New Roman" w:hAnsi="Times New Roman"/>
          <w:sz w:val="24"/>
        </w:rPr>
        <w:t>.</w:t>
      </w:r>
      <w:r w:rsidR="007C67BA" w:rsidRPr="00C60983">
        <w:rPr>
          <w:rFonts w:ascii="Times New Roman" w:hAnsi="Times New Roman"/>
          <w:sz w:val="24"/>
        </w:rPr>
        <w:t xml:space="preserve"> V té části smlouvy, která je dílem, je kupující objednatelem a prodávající zhotovitelem, ale v textu smlouvy jsou nadále označeni jako prodávající a kupující.</w:t>
      </w:r>
      <w:r w:rsidR="007C67BA" w:rsidRPr="00C60983">
        <w:rPr>
          <w:rFonts w:ascii="Times New Roman" w:hAnsi="Times New Roman"/>
          <w:b/>
          <w:sz w:val="24"/>
        </w:rPr>
        <w:t xml:space="preserve"> </w:t>
      </w:r>
    </w:p>
    <w:p w14:paraId="1CEEC05F" w14:textId="77777777" w:rsidR="00C60983" w:rsidRPr="00C60983" w:rsidRDefault="00C60983" w:rsidP="00C60983">
      <w:pPr>
        <w:pStyle w:val="Odstavecseseznamem"/>
        <w:autoSpaceDE w:val="0"/>
        <w:spacing w:after="120" w:line="240" w:lineRule="auto"/>
        <w:ind w:left="567"/>
        <w:jc w:val="both"/>
        <w:rPr>
          <w:rFonts w:ascii="Times New Roman" w:hAnsi="Times New Roman"/>
          <w:b/>
          <w:bCs/>
          <w:lang w:eastAsia="ar-SA"/>
        </w:rPr>
      </w:pPr>
    </w:p>
    <w:p w14:paraId="0E56C3EC" w14:textId="77777777" w:rsidR="001B0F5D" w:rsidRPr="00C60983" w:rsidRDefault="000336FD" w:rsidP="00C60983">
      <w:pPr>
        <w:pStyle w:val="Odstavecseseznamem"/>
        <w:numPr>
          <w:ilvl w:val="1"/>
          <w:numId w:val="31"/>
        </w:numPr>
        <w:suppressAutoHyphens/>
        <w:autoSpaceDE w:val="0"/>
        <w:spacing w:before="120" w:line="240" w:lineRule="auto"/>
        <w:ind w:left="567" w:hanging="567"/>
        <w:jc w:val="both"/>
        <w:rPr>
          <w:rFonts w:ascii="Times New Roman" w:hAnsi="Times New Roman"/>
          <w:sz w:val="24"/>
          <w:szCs w:val="24"/>
        </w:rPr>
      </w:pPr>
      <w:r w:rsidRPr="00C60983">
        <w:rPr>
          <w:rFonts w:ascii="Times New Roman" w:hAnsi="Times New Roman"/>
          <w:sz w:val="24"/>
        </w:rPr>
        <w:lastRenderedPageBreak/>
        <w:t>Kupující</w:t>
      </w:r>
      <w:r w:rsidR="00CD33D6" w:rsidRPr="00C60983">
        <w:rPr>
          <w:rFonts w:ascii="Times New Roman" w:hAnsi="Times New Roman"/>
          <w:sz w:val="24"/>
        </w:rPr>
        <w:t xml:space="preserve"> se zavazuje vyvíjet sjedn</w:t>
      </w:r>
      <w:r w:rsidR="00D0787F" w:rsidRPr="00C60983">
        <w:rPr>
          <w:rFonts w:ascii="Times New Roman" w:hAnsi="Times New Roman"/>
          <w:sz w:val="24"/>
        </w:rPr>
        <w:t>anou součinnost s prodávajícím</w:t>
      </w:r>
      <w:r w:rsidR="00CD33D6" w:rsidRPr="00C60983">
        <w:rPr>
          <w:rFonts w:ascii="Times New Roman" w:hAnsi="Times New Roman"/>
          <w:sz w:val="24"/>
        </w:rPr>
        <w:t xml:space="preserve"> k naplnění účelu této smlouvy, kterým </w:t>
      </w:r>
      <w:r w:rsidRPr="00C60983">
        <w:rPr>
          <w:rFonts w:ascii="Times New Roman" w:hAnsi="Times New Roman"/>
          <w:sz w:val="24"/>
        </w:rPr>
        <w:t>je plnění úkolů kupujícího</w:t>
      </w:r>
      <w:r w:rsidR="00CD33D6" w:rsidRPr="00C60983">
        <w:rPr>
          <w:rFonts w:ascii="Times New Roman" w:hAnsi="Times New Roman"/>
          <w:sz w:val="24"/>
        </w:rPr>
        <w:t xml:space="preserve"> v rámci jeho působnosti stanovené právními předpisy, a platit za řádně a včas </w:t>
      </w:r>
      <w:r w:rsidR="007B6B2D" w:rsidRPr="00C60983">
        <w:rPr>
          <w:rFonts w:ascii="Times New Roman" w:hAnsi="Times New Roman"/>
          <w:sz w:val="24"/>
        </w:rPr>
        <w:t>poskytnuté služby cenu dle čl. 6</w:t>
      </w:r>
      <w:r w:rsidR="00CD33D6" w:rsidRPr="00C60983">
        <w:rPr>
          <w:rFonts w:ascii="Times New Roman" w:hAnsi="Times New Roman"/>
          <w:sz w:val="24"/>
        </w:rPr>
        <w:t xml:space="preserve"> této smlouvy.</w:t>
      </w:r>
    </w:p>
    <w:p w14:paraId="31A6EC2F" w14:textId="77777777" w:rsidR="00C60983" w:rsidRPr="00C60983" w:rsidRDefault="00C60983" w:rsidP="00C60983">
      <w:pPr>
        <w:pStyle w:val="Odstavecseseznamem"/>
        <w:suppressAutoHyphens/>
        <w:autoSpaceDE w:val="0"/>
        <w:spacing w:before="120" w:line="240" w:lineRule="auto"/>
        <w:ind w:left="567"/>
        <w:jc w:val="both"/>
        <w:rPr>
          <w:rFonts w:ascii="Times New Roman" w:hAnsi="Times New Roman"/>
          <w:sz w:val="24"/>
          <w:szCs w:val="24"/>
        </w:rPr>
      </w:pPr>
    </w:p>
    <w:p w14:paraId="6BBF8A6F" w14:textId="5D1C0AE7" w:rsidR="001B0F5D" w:rsidRPr="00C60983" w:rsidRDefault="001B0F5D" w:rsidP="00C60983">
      <w:pPr>
        <w:pStyle w:val="Odstavecseseznamem"/>
        <w:numPr>
          <w:ilvl w:val="1"/>
          <w:numId w:val="31"/>
        </w:numPr>
        <w:suppressAutoHyphens/>
        <w:autoSpaceDE w:val="0"/>
        <w:spacing w:before="120" w:line="240" w:lineRule="auto"/>
        <w:ind w:left="567" w:hanging="567"/>
        <w:jc w:val="both"/>
        <w:rPr>
          <w:sz w:val="24"/>
          <w:szCs w:val="24"/>
        </w:rPr>
      </w:pPr>
      <w:r w:rsidRPr="00C60983">
        <w:rPr>
          <w:rFonts w:ascii="Times New Roman" w:hAnsi="Times New Roman"/>
          <w:sz w:val="24"/>
          <w:szCs w:val="24"/>
        </w:rPr>
        <w:t>Tato smlouva je uzavírána na základě výsledku zadávacího řízení (zjednodušené podlimitní řízení) k zadání podlimitní veřejné zakázky na dodávky pod názvem „</w:t>
      </w:r>
      <w:r w:rsidRPr="00C60983">
        <w:rPr>
          <w:rFonts w:ascii="Times New Roman" w:hAnsi="Times New Roman"/>
          <w:b/>
          <w:sz w:val="24"/>
          <w:szCs w:val="24"/>
        </w:rPr>
        <w:t xml:space="preserve">Obnova záložního pole </w:t>
      </w:r>
      <w:proofErr w:type="spellStart"/>
      <w:r w:rsidRPr="00C60983">
        <w:rPr>
          <w:rFonts w:ascii="Times New Roman" w:hAnsi="Times New Roman"/>
          <w:b/>
          <w:sz w:val="24"/>
          <w:szCs w:val="24"/>
        </w:rPr>
        <w:t>Netapp</w:t>
      </w:r>
      <w:proofErr w:type="spellEnd"/>
      <w:r w:rsidRPr="00C60983">
        <w:rPr>
          <w:rFonts w:ascii="Times New Roman" w:hAnsi="Times New Roman"/>
          <w:b/>
          <w:sz w:val="24"/>
          <w:szCs w:val="24"/>
        </w:rPr>
        <w:t xml:space="preserve"> 2552 a prodloužení podpory výrobce NETAPP a IBM</w:t>
      </w:r>
      <w:r w:rsidRPr="00C60983">
        <w:rPr>
          <w:rFonts w:ascii="Times New Roman" w:hAnsi="Times New Roman"/>
          <w:sz w:val="24"/>
          <w:szCs w:val="24"/>
        </w:rPr>
        <w:t xml:space="preserve">“, dle zákona č. 134/2016 Sb., o zadávání veřejných zakázek, ve znění pozdějších předpisů, (dále jen ZZVZ), a uveřejněné na profilu zadavatele na adrese  </w:t>
      </w:r>
      <w:hyperlink r:id="rId8" w:history="1">
        <w:r w:rsidRPr="00C60983">
          <w:rPr>
            <w:rStyle w:val="Hypertextovodkaz"/>
            <w:rFonts w:ascii="Times New Roman" w:hAnsi="Times New Roman"/>
            <w:sz w:val="24"/>
            <w:szCs w:val="24"/>
          </w:rPr>
          <w:t>https://ezak.praha4.cz/</w:t>
        </w:r>
      </w:hyperlink>
      <w:r w:rsidRPr="00C60983">
        <w:rPr>
          <w:rFonts w:ascii="Times New Roman" w:hAnsi="Times New Roman"/>
          <w:sz w:val="24"/>
          <w:szCs w:val="24"/>
        </w:rPr>
        <w:t xml:space="preserve"> pod </w:t>
      </w:r>
      <w:proofErr w:type="spellStart"/>
      <w:r w:rsidRPr="00C60983">
        <w:rPr>
          <w:rFonts w:ascii="Times New Roman" w:hAnsi="Times New Roman"/>
          <w:sz w:val="24"/>
          <w:szCs w:val="24"/>
        </w:rPr>
        <w:t>evid</w:t>
      </w:r>
      <w:proofErr w:type="spellEnd"/>
      <w:r w:rsidRPr="00C60983">
        <w:rPr>
          <w:rFonts w:ascii="Times New Roman" w:hAnsi="Times New Roman"/>
          <w:sz w:val="24"/>
          <w:szCs w:val="24"/>
        </w:rPr>
        <w:t>. č. VZP</w:t>
      </w:r>
      <w:r w:rsidR="00DA15C7">
        <w:rPr>
          <w:rFonts w:ascii="Times New Roman" w:hAnsi="Times New Roman"/>
          <w:sz w:val="24"/>
          <w:szCs w:val="24"/>
        </w:rPr>
        <w:t>/22/062</w:t>
      </w:r>
      <w:r w:rsidRPr="00C60983">
        <w:rPr>
          <w:rFonts w:ascii="Times New Roman" w:hAnsi="Times New Roman"/>
          <w:sz w:val="24"/>
          <w:szCs w:val="24"/>
        </w:rPr>
        <w:t>.</w:t>
      </w:r>
    </w:p>
    <w:p w14:paraId="2E2EA97B" w14:textId="77777777" w:rsidR="00D709AC" w:rsidRPr="00EE5C52" w:rsidRDefault="00D709AC" w:rsidP="00D709AC">
      <w:pPr>
        <w:pStyle w:val="1Nadpis-cislovany"/>
        <w:numPr>
          <w:ilvl w:val="0"/>
          <w:numId w:val="0"/>
        </w:numPr>
        <w:ind w:left="360" w:hanging="360"/>
        <w:jc w:val="center"/>
        <w:rPr>
          <w:rFonts w:ascii="Times New Roman" w:hAnsi="Times New Roman"/>
          <w:sz w:val="24"/>
          <w:szCs w:val="24"/>
        </w:rPr>
      </w:pPr>
      <w:r w:rsidRPr="00EE5C52">
        <w:rPr>
          <w:rFonts w:ascii="Times New Roman" w:hAnsi="Times New Roman"/>
          <w:color w:val="auto"/>
          <w:sz w:val="24"/>
          <w:szCs w:val="24"/>
        </w:rPr>
        <w:t>3.</w:t>
      </w:r>
      <w:r w:rsidRPr="00EE5C52">
        <w:rPr>
          <w:rFonts w:ascii="Times New Roman" w:hAnsi="Times New Roman"/>
          <w:sz w:val="24"/>
          <w:szCs w:val="24"/>
        </w:rPr>
        <w:tab/>
      </w:r>
      <w:r w:rsidRPr="00EE5C52">
        <w:rPr>
          <w:rFonts w:ascii="Times New Roman" w:hAnsi="Times New Roman"/>
          <w:color w:val="auto"/>
          <w:sz w:val="24"/>
          <w:szCs w:val="24"/>
        </w:rPr>
        <w:t>Předmět koupě</w:t>
      </w:r>
    </w:p>
    <w:p w14:paraId="4F288F8D" w14:textId="77777777" w:rsidR="00D709AC" w:rsidRPr="00EE5C52" w:rsidRDefault="00D709AC" w:rsidP="00D709AC">
      <w:pPr>
        <w:pStyle w:val="Normalni"/>
        <w:rPr>
          <w:rFonts w:ascii="Times New Roman" w:hAnsi="Times New Roman" w:cs="Times New Roman"/>
          <w:sz w:val="24"/>
          <w:szCs w:val="24"/>
        </w:rPr>
      </w:pPr>
    </w:p>
    <w:p w14:paraId="6217F315" w14:textId="77777777" w:rsidR="00D709AC" w:rsidRPr="00EE5C52" w:rsidRDefault="00D709AC" w:rsidP="00C60983">
      <w:pPr>
        <w:pStyle w:val="Odstavecseseznamem"/>
        <w:numPr>
          <w:ilvl w:val="1"/>
          <w:numId w:val="3"/>
        </w:numPr>
        <w:spacing w:after="0" w:line="240" w:lineRule="auto"/>
        <w:ind w:left="567" w:hanging="567"/>
        <w:jc w:val="both"/>
        <w:rPr>
          <w:rFonts w:ascii="Times New Roman" w:hAnsi="Times New Roman"/>
          <w:sz w:val="24"/>
          <w:szCs w:val="24"/>
        </w:rPr>
      </w:pPr>
      <w:r w:rsidRPr="00EE5C52">
        <w:rPr>
          <w:rFonts w:ascii="Times New Roman" w:hAnsi="Times New Roman"/>
          <w:sz w:val="24"/>
          <w:szCs w:val="24"/>
        </w:rPr>
        <w:t>Předmětem koupě je hardwarové a softwarové vybavení, blíže specifikované v příloze č. 1 této smlouvy</w:t>
      </w:r>
      <w:r w:rsidR="008B2307">
        <w:rPr>
          <w:rFonts w:ascii="Times New Roman" w:hAnsi="Times New Roman"/>
          <w:sz w:val="24"/>
          <w:szCs w:val="24"/>
        </w:rPr>
        <w:t>,</w:t>
      </w:r>
      <w:r w:rsidRPr="00EE5C52">
        <w:rPr>
          <w:rFonts w:ascii="Times New Roman" w:hAnsi="Times New Roman"/>
          <w:sz w:val="24"/>
          <w:szCs w:val="24"/>
        </w:rPr>
        <w:t xml:space="preserve"> a to včetně tam specifikovaného příslušenství (dále jen předmět koupě).</w:t>
      </w:r>
    </w:p>
    <w:p w14:paraId="4BD544D2" w14:textId="77777777" w:rsidR="00D709AC" w:rsidRPr="00EE5C52" w:rsidRDefault="00D709AC" w:rsidP="00D709AC">
      <w:pPr>
        <w:pStyle w:val="Odstavecseseznamem"/>
        <w:ind w:left="851"/>
        <w:jc w:val="both"/>
        <w:rPr>
          <w:rFonts w:ascii="Times New Roman" w:hAnsi="Times New Roman"/>
          <w:sz w:val="24"/>
          <w:szCs w:val="24"/>
        </w:rPr>
      </w:pPr>
    </w:p>
    <w:p w14:paraId="4FBDFE1C" w14:textId="77777777" w:rsidR="00D709AC" w:rsidRPr="00EE5C52" w:rsidRDefault="00D709AC" w:rsidP="00E56551">
      <w:pPr>
        <w:pStyle w:val="Odstavecseseznamem"/>
        <w:numPr>
          <w:ilvl w:val="1"/>
          <w:numId w:val="3"/>
        </w:numPr>
        <w:spacing w:after="0" w:line="240" w:lineRule="auto"/>
        <w:ind w:left="567" w:hanging="567"/>
        <w:jc w:val="both"/>
        <w:rPr>
          <w:rFonts w:ascii="Times New Roman" w:hAnsi="Times New Roman"/>
          <w:sz w:val="24"/>
          <w:szCs w:val="24"/>
        </w:rPr>
      </w:pPr>
      <w:r w:rsidRPr="00EE5C52">
        <w:rPr>
          <w:rFonts w:ascii="Times New Roman" w:hAnsi="Times New Roman"/>
          <w:sz w:val="24"/>
          <w:szCs w:val="24"/>
        </w:rPr>
        <w:t>Prodávající je povinen předat současně s předmětem koupě kupujícímu veškeré doklady a manuály vztahující se k předmětu koupě (dále jen doklady), které jsou potřebné pro řádnou funkci a provoz předmětu koupě.</w:t>
      </w:r>
    </w:p>
    <w:p w14:paraId="46CA5F7F" w14:textId="77777777" w:rsidR="00D709AC" w:rsidRPr="00EE5C52" w:rsidRDefault="00804691" w:rsidP="00D709AC">
      <w:pPr>
        <w:pStyle w:val="1Nadpis-cislovany"/>
        <w:numPr>
          <w:ilvl w:val="0"/>
          <w:numId w:val="0"/>
        </w:numPr>
        <w:ind w:left="360" w:hanging="360"/>
        <w:jc w:val="center"/>
        <w:rPr>
          <w:rFonts w:ascii="Times New Roman" w:hAnsi="Times New Roman"/>
          <w:color w:val="auto"/>
          <w:sz w:val="24"/>
          <w:szCs w:val="24"/>
        </w:rPr>
      </w:pPr>
      <w:r w:rsidRPr="00EE5C52">
        <w:rPr>
          <w:rFonts w:ascii="Times New Roman" w:hAnsi="Times New Roman"/>
          <w:color w:val="auto"/>
          <w:sz w:val="24"/>
          <w:szCs w:val="24"/>
        </w:rPr>
        <w:t>4</w:t>
      </w:r>
      <w:r w:rsidRPr="00EE5C52">
        <w:rPr>
          <w:rFonts w:ascii="Times New Roman" w:hAnsi="Times New Roman"/>
          <w:sz w:val="24"/>
          <w:szCs w:val="24"/>
        </w:rPr>
        <w:t>.</w:t>
      </w:r>
      <w:r w:rsidRPr="00EE5C52">
        <w:rPr>
          <w:rFonts w:ascii="Times New Roman" w:hAnsi="Times New Roman"/>
          <w:sz w:val="24"/>
          <w:szCs w:val="24"/>
        </w:rPr>
        <w:tab/>
      </w:r>
      <w:r w:rsidRPr="00EE5C52">
        <w:rPr>
          <w:rFonts w:ascii="Times New Roman" w:hAnsi="Times New Roman"/>
          <w:color w:val="auto"/>
          <w:sz w:val="24"/>
          <w:szCs w:val="24"/>
        </w:rPr>
        <w:t>povinnosti smluvních stran</w:t>
      </w:r>
    </w:p>
    <w:p w14:paraId="5CBE777B" w14:textId="77777777" w:rsidR="00660C02" w:rsidRPr="00660C02" w:rsidRDefault="00D709AC" w:rsidP="00C60983">
      <w:pPr>
        <w:pStyle w:val="Odstavecseseznamem"/>
        <w:numPr>
          <w:ilvl w:val="1"/>
          <w:numId w:val="2"/>
        </w:numPr>
        <w:spacing w:before="240" w:after="0" w:line="240" w:lineRule="auto"/>
        <w:ind w:left="567" w:hanging="567"/>
        <w:contextualSpacing w:val="0"/>
        <w:jc w:val="both"/>
        <w:rPr>
          <w:rFonts w:ascii="Times New Roman" w:hAnsi="Times New Roman"/>
          <w:sz w:val="24"/>
          <w:szCs w:val="24"/>
        </w:rPr>
      </w:pPr>
      <w:r w:rsidRPr="001B0F5D">
        <w:rPr>
          <w:rFonts w:ascii="Times New Roman" w:hAnsi="Times New Roman"/>
          <w:sz w:val="24"/>
          <w:szCs w:val="24"/>
        </w:rPr>
        <w:t>Předmět koupě bude předán v sídle</w:t>
      </w:r>
      <w:r w:rsidRPr="00660C02">
        <w:rPr>
          <w:rFonts w:ascii="Times New Roman" w:hAnsi="Times New Roman"/>
          <w:sz w:val="24"/>
          <w:szCs w:val="24"/>
        </w:rPr>
        <w:t xml:space="preserve"> </w:t>
      </w:r>
      <w:r w:rsidRPr="001B0F5D">
        <w:rPr>
          <w:rFonts w:ascii="Times New Roman" w:hAnsi="Times New Roman"/>
          <w:sz w:val="24"/>
          <w:szCs w:val="24"/>
        </w:rPr>
        <w:t xml:space="preserve">kupujícího </w:t>
      </w:r>
      <w:r w:rsidR="001B0F5D" w:rsidRPr="001B0F5D">
        <w:rPr>
          <w:rFonts w:ascii="Times New Roman" w:hAnsi="Times New Roman"/>
          <w:sz w:val="24"/>
          <w:szCs w:val="24"/>
        </w:rPr>
        <w:t>ve lhůtě stanovené v příloze č. 1 této smlouvy.</w:t>
      </w:r>
      <w:bookmarkStart w:id="0" w:name="_Ref432364787"/>
    </w:p>
    <w:p w14:paraId="11FA9C8D" w14:textId="77777777" w:rsidR="001B0F5D" w:rsidRPr="001B0F5D" w:rsidRDefault="00804691" w:rsidP="00C60983">
      <w:pPr>
        <w:pStyle w:val="Odstavecseseznamem"/>
        <w:numPr>
          <w:ilvl w:val="1"/>
          <w:numId w:val="2"/>
        </w:numPr>
        <w:spacing w:before="240" w:after="0" w:line="240" w:lineRule="auto"/>
        <w:ind w:left="567" w:hanging="567"/>
        <w:contextualSpacing w:val="0"/>
        <w:jc w:val="both"/>
        <w:rPr>
          <w:rFonts w:ascii="Times New Roman" w:hAnsi="Times New Roman"/>
          <w:sz w:val="24"/>
          <w:szCs w:val="24"/>
        </w:rPr>
      </w:pPr>
      <w:r w:rsidRPr="001B0F5D">
        <w:rPr>
          <w:rFonts w:ascii="Times New Roman" w:hAnsi="Times New Roman"/>
          <w:sz w:val="24"/>
          <w:szCs w:val="24"/>
        </w:rPr>
        <w:t>Prodávající</w:t>
      </w:r>
      <w:r w:rsidR="0004727B" w:rsidRPr="001B0F5D">
        <w:rPr>
          <w:rFonts w:ascii="Times New Roman" w:hAnsi="Times New Roman"/>
          <w:sz w:val="24"/>
          <w:szCs w:val="24"/>
        </w:rPr>
        <w:t xml:space="preserve"> bude poskytovat kupujícímu </w:t>
      </w:r>
      <w:r w:rsidR="00EF0E74" w:rsidRPr="001B0F5D">
        <w:rPr>
          <w:rFonts w:ascii="Times New Roman" w:hAnsi="Times New Roman"/>
          <w:sz w:val="24"/>
          <w:szCs w:val="24"/>
        </w:rPr>
        <w:t>servisní podporu</w:t>
      </w:r>
      <w:r w:rsidR="00EF0E74" w:rsidRPr="00660C02">
        <w:rPr>
          <w:rFonts w:ascii="Times New Roman" w:hAnsi="Times New Roman"/>
          <w:sz w:val="24"/>
          <w:szCs w:val="24"/>
        </w:rPr>
        <w:t xml:space="preserve"> </w:t>
      </w:r>
      <w:r w:rsidR="00EF0E74" w:rsidRPr="001B0F5D">
        <w:rPr>
          <w:rFonts w:ascii="Times New Roman" w:hAnsi="Times New Roman"/>
          <w:sz w:val="24"/>
          <w:szCs w:val="24"/>
        </w:rPr>
        <w:t xml:space="preserve">a </w:t>
      </w:r>
      <w:r w:rsidR="0004727B" w:rsidRPr="001B0F5D">
        <w:rPr>
          <w:rFonts w:ascii="Times New Roman" w:hAnsi="Times New Roman"/>
          <w:sz w:val="24"/>
          <w:szCs w:val="24"/>
        </w:rPr>
        <w:t xml:space="preserve">služby specifikované v příloze č. </w:t>
      </w:r>
      <w:r w:rsidR="001B0F5D" w:rsidRPr="001B0F5D">
        <w:rPr>
          <w:rFonts w:ascii="Times New Roman" w:hAnsi="Times New Roman"/>
          <w:sz w:val="24"/>
          <w:szCs w:val="24"/>
        </w:rPr>
        <w:t>1</w:t>
      </w:r>
      <w:r w:rsidR="0004727B" w:rsidRPr="001B0F5D">
        <w:rPr>
          <w:rFonts w:ascii="Times New Roman" w:hAnsi="Times New Roman"/>
          <w:sz w:val="24"/>
          <w:szCs w:val="24"/>
        </w:rPr>
        <w:t xml:space="preserve"> této smlouvy</w:t>
      </w:r>
      <w:r w:rsidR="00934FE3" w:rsidRPr="001B0F5D">
        <w:rPr>
          <w:rFonts w:ascii="Times New Roman" w:hAnsi="Times New Roman"/>
          <w:sz w:val="24"/>
          <w:szCs w:val="24"/>
        </w:rPr>
        <w:t xml:space="preserve"> služby a za v této příloze ke smlouvě sjednaných podmínek </w:t>
      </w:r>
      <w:r w:rsidRPr="001B0F5D">
        <w:rPr>
          <w:rFonts w:ascii="Times New Roman" w:hAnsi="Times New Roman"/>
          <w:sz w:val="24"/>
          <w:szCs w:val="24"/>
        </w:rPr>
        <w:t>(dále jen služby</w:t>
      </w:r>
      <w:r w:rsidR="00EF0E74" w:rsidRPr="00660C02">
        <w:rPr>
          <w:rFonts w:ascii="Times New Roman" w:hAnsi="Times New Roman"/>
          <w:sz w:val="24"/>
          <w:szCs w:val="24"/>
        </w:rPr>
        <w:t xml:space="preserve">, </w:t>
      </w:r>
      <w:r w:rsidR="00EF0E74" w:rsidRPr="001B0F5D">
        <w:rPr>
          <w:rFonts w:ascii="Times New Roman" w:hAnsi="Times New Roman"/>
          <w:sz w:val="24"/>
          <w:szCs w:val="24"/>
        </w:rPr>
        <w:t>ne</w:t>
      </w:r>
      <w:r w:rsidR="001C09D0" w:rsidRPr="001B0F5D">
        <w:rPr>
          <w:rFonts w:ascii="Times New Roman" w:hAnsi="Times New Roman"/>
          <w:sz w:val="24"/>
          <w:szCs w:val="24"/>
        </w:rPr>
        <w:t>ní-li výslovně v daném ustanovení odlišena servisní podpora od služeb</w:t>
      </w:r>
      <w:r w:rsidRPr="001B0F5D">
        <w:rPr>
          <w:rFonts w:ascii="Times New Roman" w:hAnsi="Times New Roman"/>
          <w:sz w:val="24"/>
          <w:szCs w:val="24"/>
        </w:rPr>
        <w:t>).</w:t>
      </w:r>
      <w:bookmarkEnd w:id="0"/>
    </w:p>
    <w:p w14:paraId="56549228" w14:textId="77777777" w:rsidR="001B0F5D" w:rsidRPr="001B0F5D" w:rsidRDefault="00804691" w:rsidP="00C60983">
      <w:pPr>
        <w:pStyle w:val="Odstavecseseznamem"/>
        <w:numPr>
          <w:ilvl w:val="1"/>
          <w:numId w:val="2"/>
        </w:numPr>
        <w:spacing w:before="240" w:after="0" w:line="240" w:lineRule="auto"/>
        <w:ind w:left="567" w:hanging="567"/>
        <w:contextualSpacing w:val="0"/>
        <w:jc w:val="both"/>
        <w:rPr>
          <w:rFonts w:ascii="Times New Roman" w:hAnsi="Times New Roman"/>
          <w:sz w:val="24"/>
          <w:szCs w:val="24"/>
        </w:rPr>
      </w:pPr>
      <w:r w:rsidRPr="001B0F5D">
        <w:rPr>
          <w:rFonts w:ascii="Times New Roman" w:hAnsi="Times New Roman"/>
          <w:sz w:val="24"/>
          <w:szCs w:val="24"/>
        </w:rPr>
        <w:t xml:space="preserve">Jakékoliv písemné výstupy (dokumenty) vzniklé na základě poskytování služeb, jsou vlastnictvím kupujícího. Takové výstupy budou kupujícímu poskytnuty v českém jazyce v tištěné a elektronické podobě. Pokud jsou takové výstupy autorským dílem ve smyslu § 2 </w:t>
      </w:r>
      <w:proofErr w:type="spellStart"/>
      <w:r w:rsidRPr="001B0F5D">
        <w:rPr>
          <w:rFonts w:ascii="Times New Roman" w:hAnsi="Times New Roman"/>
          <w:sz w:val="24"/>
          <w:szCs w:val="24"/>
        </w:rPr>
        <w:t>AutZ</w:t>
      </w:r>
      <w:proofErr w:type="spellEnd"/>
      <w:r w:rsidRPr="001B0F5D">
        <w:rPr>
          <w:rFonts w:ascii="Times New Roman" w:hAnsi="Times New Roman"/>
          <w:sz w:val="24"/>
          <w:szCs w:val="24"/>
        </w:rPr>
        <w:t xml:space="preserve"> (dále jen </w:t>
      </w:r>
      <w:r w:rsidR="00316810" w:rsidRPr="001B0F5D">
        <w:rPr>
          <w:rFonts w:ascii="Times New Roman" w:hAnsi="Times New Roman"/>
          <w:sz w:val="24"/>
          <w:szCs w:val="24"/>
        </w:rPr>
        <w:t>autorské dílo), pak prodávající uděluje kupujícímu</w:t>
      </w:r>
      <w:r w:rsidRPr="001B0F5D">
        <w:rPr>
          <w:rFonts w:ascii="Times New Roman" w:hAnsi="Times New Roman"/>
          <w:sz w:val="24"/>
          <w:szCs w:val="24"/>
        </w:rPr>
        <w:t xml:space="preserve"> licenci k užití takových výstupů za podmínek dle této smlouvy. </w:t>
      </w:r>
    </w:p>
    <w:p w14:paraId="0577E692" w14:textId="77777777" w:rsidR="001B0F5D" w:rsidRPr="001B0F5D" w:rsidRDefault="00804691" w:rsidP="00C60983">
      <w:pPr>
        <w:pStyle w:val="Odstavecseseznamem"/>
        <w:numPr>
          <w:ilvl w:val="1"/>
          <w:numId w:val="2"/>
        </w:numPr>
        <w:spacing w:before="240" w:after="0" w:line="240" w:lineRule="auto"/>
        <w:ind w:left="567" w:hanging="567"/>
        <w:contextualSpacing w:val="0"/>
        <w:jc w:val="both"/>
        <w:rPr>
          <w:rFonts w:ascii="Times New Roman" w:hAnsi="Times New Roman"/>
          <w:sz w:val="24"/>
          <w:szCs w:val="24"/>
        </w:rPr>
      </w:pPr>
      <w:r w:rsidRPr="001B0F5D">
        <w:rPr>
          <w:rFonts w:ascii="Times New Roman" w:hAnsi="Times New Roman"/>
          <w:sz w:val="24"/>
          <w:szCs w:val="24"/>
        </w:rPr>
        <w:t xml:space="preserve">Pokud prodávající poskytuje část služeb dle této smlouvy prostřednictvím </w:t>
      </w:r>
      <w:r w:rsidR="001B0F5D" w:rsidRPr="001B0F5D">
        <w:rPr>
          <w:rFonts w:ascii="Times New Roman" w:hAnsi="Times New Roman"/>
          <w:sz w:val="24"/>
          <w:szCs w:val="24"/>
        </w:rPr>
        <w:t>pod</w:t>
      </w:r>
      <w:r w:rsidR="000506B7" w:rsidRPr="001B0F5D">
        <w:rPr>
          <w:rFonts w:ascii="Times New Roman" w:hAnsi="Times New Roman"/>
          <w:sz w:val="24"/>
          <w:szCs w:val="24"/>
        </w:rPr>
        <w:t xml:space="preserve">dodavatele, </w:t>
      </w:r>
      <w:r w:rsidRPr="001B0F5D">
        <w:rPr>
          <w:rFonts w:ascii="Times New Roman" w:hAnsi="Times New Roman"/>
          <w:sz w:val="24"/>
          <w:szCs w:val="24"/>
        </w:rPr>
        <w:t>odpovídá za řádné a včasné poskytnutí takových služeb, jako by je poskytoval sám.</w:t>
      </w:r>
    </w:p>
    <w:p w14:paraId="025D9658" w14:textId="3B84507E" w:rsidR="001B0F5D" w:rsidRPr="001B0F5D" w:rsidRDefault="00804691" w:rsidP="00C60983">
      <w:pPr>
        <w:pStyle w:val="Odstavecseseznamem"/>
        <w:numPr>
          <w:ilvl w:val="1"/>
          <w:numId w:val="2"/>
        </w:numPr>
        <w:spacing w:before="240" w:after="0" w:line="240" w:lineRule="auto"/>
        <w:ind w:left="567" w:hanging="567"/>
        <w:contextualSpacing w:val="0"/>
        <w:jc w:val="both"/>
        <w:rPr>
          <w:rFonts w:ascii="Times New Roman" w:hAnsi="Times New Roman"/>
          <w:sz w:val="24"/>
          <w:szCs w:val="24"/>
        </w:rPr>
      </w:pPr>
      <w:r w:rsidRPr="00660C02">
        <w:rPr>
          <w:rFonts w:ascii="Times New Roman" w:hAnsi="Times New Roman"/>
          <w:sz w:val="24"/>
          <w:szCs w:val="24"/>
        </w:rPr>
        <w:t>V případě nenadálých stav</w:t>
      </w:r>
      <w:r w:rsidR="00CC412D" w:rsidRPr="00660C02">
        <w:rPr>
          <w:rFonts w:ascii="Times New Roman" w:hAnsi="Times New Roman"/>
          <w:sz w:val="24"/>
          <w:szCs w:val="24"/>
        </w:rPr>
        <w:t>ů či havárií vyvine prodávající</w:t>
      </w:r>
      <w:r w:rsidR="00E12FB4" w:rsidRPr="00660C02">
        <w:rPr>
          <w:rFonts w:ascii="Times New Roman" w:hAnsi="Times New Roman"/>
          <w:sz w:val="24"/>
          <w:szCs w:val="24"/>
        </w:rPr>
        <w:t xml:space="preserve"> maximální možné úsilí </w:t>
      </w:r>
      <w:r w:rsidRPr="00660C02">
        <w:rPr>
          <w:rFonts w:ascii="Times New Roman" w:hAnsi="Times New Roman"/>
          <w:sz w:val="24"/>
          <w:szCs w:val="24"/>
        </w:rPr>
        <w:t>vedoucí</w:t>
      </w:r>
      <w:r w:rsidR="007C67BA" w:rsidRPr="00660C02">
        <w:rPr>
          <w:rFonts w:ascii="Times New Roman" w:hAnsi="Times New Roman"/>
          <w:sz w:val="24"/>
          <w:szCs w:val="24"/>
        </w:rPr>
        <w:t xml:space="preserve"> </w:t>
      </w:r>
      <w:r w:rsidRPr="00660C02">
        <w:rPr>
          <w:rFonts w:ascii="Times New Roman" w:hAnsi="Times New Roman"/>
          <w:sz w:val="24"/>
          <w:szCs w:val="24"/>
        </w:rPr>
        <w:t xml:space="preserve">k odstranění havarijní situace, a to i nad rámec </w:t>
      </w:r>
      <w:r w:rsidR="00CC412D" w:rsidRPr="00660C02">
        <w:rPr>
          <w:rFonts w:ascii="Times New Roman" w:hAnsi="Times New Roman"/>
          <w:sz w:val="24"/>
          <w:szCs w:val="24"/>
        </w:rPr>
        <w:t>sjednaného</w:t>
      </w:r>
      <w:r w:rsidR="00CA5BBB" w:rsidRPr="00660C02">
        <w:rPr>
          <w:rFonts w:ascii="Times New Roman" w:hAnsi="Times New Roman"/>
          <w:sz w:val="24"/>
          <w:szCs w:val="24"/>
        </w:rPr>
        <w:t xml:space="preserve"> časového rozsahu</w:t>
      </w:r>
      <w:r w:rsidRPr="00660C02">
        <w:rPr>
          <w:rFonts w:ascii="Times New Roman" w:hAnsi="Times New Roman"/>
          <w:sz w:val="24"/>
          <w:szCs w:val="24"/>
        </w:rPr>
        <w:t xml:space="preserve">. </w:t>
      </w:r>
    </w:p>
    <w:p w14:paraId="5B5D6ACF" w14:textId="77777777" w:rsidR="00665101" w:rsidRPr="001B0F5D" w:rsidRDefault="00665101" w:rsidP="00C60983">
      <w:pPr>
        <w:pStyle w:val="Odstavecseseznamem"/>
        <w:numPr>
          <w:ilvl w:val="1"/>
          <w:numId w:val="2"/>
        </w:numPr>
        <w:spacing w:before="240" w:after="0" w:line="240" w:lineRule="auto"/>
        <w:ind w:left="567" w:hanging="567"/>
        <w:contextualSpacing w:val="0"/>
        <w:jc w:val="both"/>
        <w:rPr>
          <w:rFonts w:ascii="Times New Roman" w:hAnsi="Times New Roman"/>
          <w:sz w:val="24"/>
          <w:szCs w:val="24"/>
        </w:rPr>
      </w:pPr>
      <w:r w:rsidRPr="001B0F5D">
        <w:rPr>
          <w:rFonts w:ascii="Times New Roman" w:hAnsi="Times New Roman"/>
          <w:sz w:val="24"/>
          <w:szCs w:val="24"/>
        </w:rPr>
        <w:t>Smluvní strany se po celou dobu trvání této smlouvy mimo jiné zavazují:</w:t>
      </w:r>
    </w:p>
    <w:p w14:paraId="29D773ED" w14:textId="77777777" w:rsidR="00665101" w:rsidRPr="00EE5C52" w:rsidRDefault="00665101" w:rsidP="00C60983">
      <w:pPr>
        <w:numPr>
          <w:ilvl w:val="1"/>
          <w:numId w:val="8"/>
        </w:numPr>
        <w:suppressAutoHyphens/>
        <w:autoSpaceDE w:val="0"/>
        <w:ind w:left="851" w:hanging="284"/>
        <w:jc w:val="both"/>
        <w:rPr>
          <w:bCs/>
          <w:sz w:val="24"/>
        </w:rPr>
      </w:pPr>
      <w:r w:rsidRPr="00EE5C52">
        <w:rPr>
          <w:bCs/>
          <w:sz w:val="24"/>
        </w:rPr>
        <w:t>vzájemně spolupracovat a poskytovat si součinnost nezbytnou pro řádné plnění dle smlouvy;</w:t>
      </w:r>
    </w:p>
    <w:p w14:paraId="498704B8" w14:textId="77777777" w:rsidR="00665101" w:rsidRPr="00EE5C52" w:rsidRDefault="00665101" w:rsidP="00C60983">
      <w:pPr>
        <w:numPr>
          <w:ilvl w:val="1"/>
          <w:numId w:val="8"/>
        </w:numPr>
        <w:suppressAutoHyphens/>
        <w:autoSpaceDE w:val="0"/>
        <w:ind w:left="851" w:hanging="284"/>
        <w:jc w:val="both"/>
        <w:rPr>
          <w:bCs/>
          <w:sz w:val="24"/>
        </w:rPr>
      </w:pPr>
      <w:r w:rsidRPr="00EE5C52">
        <w:rPr>
          <w:bCs/>
          <w:sz w:val="24"/>
        </w:rPr>
        <w:t>poskytnout druhé smluvní straně veškeré informace potřebné pro řádné plnění smlouvy a povinností z ní bezprostředně vyplývajících;</w:t>
      </w:r>
    </w:p>
    <w:p w14:paraId="5BCCD478" w14:textId="77777777" w:rsidR="00665101" w:rsidRPr="00EE5C52" w:rsidRDefault="00665101" w:rsidP="00C60983">
      <w:pPr>
        <w:numPr>
          <w:ilvl w:val="1"/>
          <w:numId w:val="8"/>
        </w:numPr>
        <w:suppressAutoHyphens/>
        <w:autoSpaceDE w:val="0"/>
        <w:ind w:left="851" w:hanging="284"/>
        <w:jc w:val="both"/>
        <w:rPr>
          <w:bCs/>
          <w:sz w:val="24"/>
        </w:rPr>
      </w:pPr>
      <w:r w:rsidRPr="00EE5C52">
        <w:rPr>
          <w:bCs/>
          <w:sz w:val="24"/>
        </w:rPr>
        <w:t>neprodleně informovat druhou smluvní stranu o vzniku nebo hrozícím vzniku překážky plnění mající významný vliv na řádné a včasné poskytování služeb dle smlouvy;</w:t>
      </w:r>
    </w:p>
    <w:p w14:paraId="5BFFE053" w14:textId="77777777" w:rsidR="00660C02" w:rsidRDefault="00665101" w:rsidP="00C60983">
      <w:pPr>
        <w:numPr>
          <w:ilvl w:val="1"/>
          <w:numId w:val="8"/>
        </w:numPr>
        <w:suppressAutoHyphens/>
        <w:autoSpaceDE w:val="0"/>
        <w:ind w:left="851" w:hanging="284"/>
        <w:jc w:val="both"/>
        <w:rPr>
          <w:bCs/>
          <w:sz w:val="24"/>
        </w:rPr>
      </w:pPr>
      <w:r w:rsidRPr="00EE5C52">
        <w:rPr>
          <w:bCs/>
          <w:sz w:val="24"/>
        </w:rPr>
        <w:t>poskytovat druhé smluvní straně úplné, pravdivé a včasné informace o veškerých skutečnostech, které jsou nebo mohou být důležité pro řádné plnění dle této smlouvy;</w:t>
      </w:r>
    </w:p>
    <w:p w14:paraId="024DBD1A" w14:textId="77777777" w:rsidR="00665101" w:rsidRPr="00660C02" w:rsidRDefault="00FB638B" w:rsidP="00C60983">
      <w:pPr>
        <w:numPr>
          <w:ilvl w:val="1"/>
          <w:numId w:val="2"/>
        </w:numPr>
        <w:suppressAutoHyphens/>
        <w:autoSpaceDE w:val="0"/>
        <w:ind w:left="567" w:hanging="567"/>
        <w:jc w:val="both"/>
        <w:rPr>
          <w:bCs/>
          <w:sz w:val="24"/>
        </w:rPr>
      </w:pPr>
      <w:r w:rsidRPr="00660C02">
        <w:rPr>
          <w:sz w:val="24"/>
        </w:rPr>
        <w:t>Kupující</w:t>
      </w:r>
      <w:r w:rsidR="00665101" w:rsidRPr="00660C02">
        <w:rPr>
          <w:sz w:val="24"/>
        </w:rPr>
        <w:t xml:space="preserve"> se dále zavazuje:</w:t>
      </w:r>
    </w:p>
    <w:p w14:paraId="7B5C45F7" w14:textId="77777777" w:rsidR="00665101" w:rsidRPr="00EE5C52" w:rsidRDefault="00665101" w:rsidP="00C60983">
      <w:pPr>
        <w:numPr>
          <w:ilvl w:val="1"/>
          <w:numId w:val="6"/>
        </w:numPr>
        <w:suppressAutoHyphens/>
        <w:autoSpaceDE w:val="0"/>
        <w:ind w:left="851" w:hanging="284"/>
        <w:jc w:val="both"/>
        <w:rPr>
          <w:bCs/>
          <w:sz w:val="24"/>
        </w:rPr>
      </w:pPr>
      <w:r w:rsidRPr="00EE5C52">
        <w:rPr>
          <w:bCs/>
          <w:sz w:val="24"/>
        </w:rPr>
        <w:t xml:space="preserve">v souladu se smlouvou zajistit potřebné </w:t>
      </w:r>
      <w:proofErr w:type="spellStart"/>
      <w:r w:rsidRPr="00EE5C52">
        <w:rPr>
          <w:bCs/>
          <w:sz w:val="24"/>
        </w:rPr>
        <w:t>technicko-organizační</w:t>
      </w:r>
      <w:proofErr w:type="spellEnd"/>
      <w:r w:rsidRPr="00EE5C52">
        <w:rPr>
          <w:bCs/>
          <w:sz w:val="24"/>
        </w:rPr>
        <w:t xml:space="preserve"> podmínky pro řádné plnění smlouvy;</w:t>
      </w:r>
    </w:p>
    <w:p w14:paraId="1DF5056D" w14:textId="77777777" w:rsidR="00660C02" w:rsidRDefault="00665101" w:rsidP="00C60983">
      <w:pPr>
        <w:numPr>
          <w:ilvl w:val="1"/>
          <w:numId w:val="6"/>
        </w:numPr>
        <w:suppressAutoHyphens/>
        <w:autoSpaceDE w:val="0"/>
        <w:ind w:left="851" w:hanging="284"/>
        <w:jc w:val="both"/>
        <w:rPr>
          <w:bCs/>
          <w:sz w:val="24"/>
        </w:rPr>
      </w:pPr>
      <w:r w:rsidRPr="00EE5C52">
        <w:rPr>
          <w:bCs/>
          <w:sz w:val="24"/>
        </w:rPr>
        <w:lastRenderedPageBreak/>
        <w:t>poskytnout p</w:t>
      </w:r>
      <w:r w:rsidR="004F0E7B" w:rsidRPr="00EE5C52">
        <w:rPr>
          <w:bCs/>
          <w:sz w:val="24"/>
        </w:rPr>
        <w:t>rodávajícímu</w:t>
      </w:r>
      <w:r w:rsidRPr="00EE5C52">
        <w:rPr>
          <w:bCs/>
          <w:sz w:val="24"/>
        </w:rPr>
        <w:t xml:space="preserve"> další nezbytnou součinnost v rozsahu předem odsouhlaseném smluvními stranami nebo na zákla</w:t>
      </w:r>
      <w:r w:rsidR="007B6B2D" w:rsidRPr="00EE5C52">
        <w:rPr>
          <w:bCs/>
          <w:sz w:val="24"/>
        </w:rPr>
        <w:t>dě písemné žádosti prodávajícího</w:t>
      </w:r>
      <w:r w:rsidR="00FB638B" w:rsidRPr="00EE5C52">
        <w:rPr>
          <w:bCs/>
          <w:sz w:val="24"/>
        </w:rPr>
        <w:t>, doručené prodávajícímu</w:t>
      </w:r>
      <w:r w:rsidRPr="00EE5C52">
        <w:rPr>
          <w:bCs/>
          <w:sz w:val="24"/>
        </w:rPr>
        <w:t xml:space="preserve"> předem v přiměřené lhůtě, která nebude kratší</w:t>
      </w:r>
      <w:r w:rsidR="00FB638B" w:rsidRPr="00EE5C52">
        <w:rPr>
          <w:bCs/>
          <w:sz w:val="24"/>
        </w:rPr>
        <w:t xml:space="preserve"> než pět pracovních dnů. Pokud kupujícímu</w:t>
      </w:r>
      <w:r w:rsidRPr="00EE5C52">
        <w:rPr>
          <w:bCs/>
          <w:sz w:val="24"/>
        </w:rPr>
        <w:t xml:space="preserve"> brání závažné skutečnosti, může součinnost dle tohoto odstavce písemně odmítnout s uvedením důvodu odmítnutí takové součinnosti.</w:t>
      </w:r>
    </w:p>
    <w:p w14:paraId="5BDDF858" w14:textId="77777777" w:rsidR="00665101" w:rsidRPr="00660C02" w:rsidRDefault="00FB638B" w:rsidP="00C60983">
      <w:pPr>
        <w:numPr>
          <w:ilvl w:val="1"/>
          <w:numId w:val="2"/>
        </w:numPr>
        <w:suppressAutoHyphens/>
        <w:autoSpaceDE w:val="0"/>
        <w:ind w:left="567" w:hanging="567"/>
        <w:jc w:val="both"/>
        <w:rPr>
          <w:bCs/>
          <w:sz w:val="24"/>
        </w:rPr>
      </w:pPr>
      <w:r w:rsidRPr="00660C02">
        <w:rPr>
          <w:sz w:val="24"/>
        </w:rPr>
        <w:t>Prodávající</w:t>
      </w:r>
      <w:r w:rsidR="00665101" w:rsidRPr="00660C02">
        <w:rPr>
          <w:sz w:val="24"/>
        </w:rPr>
        <w:t xml:space="preserve"> se dále zavazuje:</w:t>
      </w:r>
    </w:p>
    <w:p w14:paraId="6D8D2853" w14:textId="77777777" w:rsidR="00665101" w:rsidRPr="00EE5C52" w:rsidRDefault="00665101" w:rsidP="00C60983">
      <w:pPr>
        <w:numPr>
          <w:ilvl w:val="1"/>
          <w:numId w:val="7"/>
        </w:numPr>
        <w:suppressAutoHyphens/>
        <w:autoSpaceDE w:val="0"/>
        <w:ind w:left="851" w:hanging="284"/>
        <w:jc w:val="both"/>
        <w:rPr>
          <w:bCs/>
          <w:sz w:val="24"/>
        </w:rPr>
      </w:pPr>
      <w:r w:rsidRPr="00EE5C52">
        <w:rPr>
          <w:bCs/>
          <w:sz w:val="24"/>
        </w:rPr>
        <w:t>postupovat při poskytování služeb řádně tak, aby bylo dosaženo účelu smlouvy;</w:t>
      </w:r>
    </w:p>
    <w:p w14:paraId="5B50E89E" w14:textId="77777777" w:rsidR="00665101" w:rsidRPr="00EE5C52" w:rsidRDefault="00665101" w:rsidP="00C60983">
      <w:pPr>
        <w:numPr>
          <w:ilvl w:val="1"/>
          <w:numId w:val="7"/>
        </w:numPr>
        <w:suppressAutoHyphens/>
        <w:autoSpaceDE w:val="0"/>
        <w:ind w:left="851" w:hanging="284"/>
        <w:jc w:val="both"/>
        <w:rPr>
          <w:bCs/>
          <w:sz w:val="24"/>
        </w:rPr>
      </w:pPr>
      <w:r w:rsidRPr="00EE5C52">
        <w:rPr>
          <w:bCs/>
          <w:sz w:val="24"/>
        </w:rPr>
        <w:t>plnit své povinnosti vyplývající ze smlouvy ve vysoké kvalitě, v souladu se smlouvou, příslušný</w:t>
      </w:r>
      <w:r w:rsidR="007B6B2D" w:rsidRPr="00EE5C52">
        <w:rPr>
          <w:bCs/>
          <w:sz w:val="24"/>
        </w:rPr>
        <w:t>mi obecnými standardy v oblasti užívání hardwaru a softwaru</w:t>
      </w:r>
      <w:r w:rsidRPr="00EE5C52">
        <w:rPr>
          <w:bCs/>
          <w:sz w:val="24"/>
        </w:rPr>
        <w:t xml:space="preserve"> a s relevantními technickými normami;</w:t>
      </w:r>
    </w:p>
    <w:p w14:paraId="49F8E7F7" w14:textId="77777777" w:rsidR="00665101" w:rsidRPr="00EE5C52" w:rsidRDefault="00665101" w:rsidP="00C60983">
      <w:pPr>
        <w:pStyle w:val="Odstavecseseznamem"/>
        <w:widowControl w:val="0"/>
        <w:numPr>
          <w:ilvl w:val="1"/>
          <w:numId w:val="7"/>
        </w:numPr>
        <w:spacing w:after="0" w:line="240" w:lineRule="auto"/>
        <w:ind w:left="851" w:hanging="284"/>
        <w:contextualSpacing w:val="0"/>
        <w:jc w:val="both"/>
        <w:rPr>
          <w:rFonts w:ascii="Times New Roman" w:hAnsi="Times New Roman"/>
          <w:sz w:val="24"/>
          <w:szCs w:val="24"/>
        </w:rPr>
      </w:pPr>
      <w:r w:rsidRPr="00EE5C52">
        <w:rPr>
          <w:rFonts w:ascii="Times New Roman" w:hAnsi="Times New Roman"/>
          <w:sz w:val="24"/>
          <w:szCs w:val="24"/>
        </w:rPr>
        <w:t>dodržovat bezpečnostní</w:t>
      </w:r>
      <w:r w:rsidRPr="00EE5C52">
        <w:rPr>
          <w:rFonts w:ascii="Times New Roman" w:hAnsi="Times New Roman"/>
          <w:bCs/>
          <w:sz w:val="24"/>
          <w:szCs w:val="24"/>
        </w:rPr>
        <w:t>, hygienické, požární a organizační</w:t>
      </w:r>
      <w:r w:rsidRPr="00EE5C52">
        <w:rPr>
          <w:rFonts w:ascii="Times New Roman" w:hAnsi="Times New Roman"/>
          <w:sz w:val="24"/>
          <w:szCs w:val="24"/>
        </w:rPr>
        <w:t xml:space="preserve"> předpisy</w:t>
      </w:r>
      <w:r w:rsidRPr="00EE5C52">
        <w:rPr>
          <w:rFonts w:ascii="Times New Roman" w:hAnsi="Times New Roman"/>
          <w:bCs/>
          <w:sz w:val="24"/>
          <w:szCs w:val="24"/>
        </w:rPr>
        <w:t>, předpisy o bezpečnosti a ochraně zdraví při práci na pracovištích</w:t>
      </w:r>
      <w:r w:rsidR="00FB638B" w:rsidRPr="00EE5C52">
        <w:rPr>
          <w:rFonts w:ascii="Times New Roman" w:hAnsi="Times New Roman"/>
          <w:sz w:val="24"/>
          <w:szCs w:val="24"/>
        </w:rPr>
        <w:t xml:space="preserve"> kupujícího</w:t>
      </w:r>
      <w:r w:rsidRPr="00EE5C52">
        <w:rPr>
          <w:rFonts w:ascii="Times New Roman" w:hAnsi="Times New Roman"/>
          <w:bCs/>
          <w:sz w:val="24"/>
          <w:szCs w:val="24"/>
        </w:rPr>
        <w:t xml:space="preserve"> a veškeré další platné právní předpisy a zároveň interní předpisy </w:t>
      </w:r>
      <w:r w:rsidR="00FB638B" w:rsidRPr="00EE5C52">
        <w:rPr>
          <w:rFonts w:ascii="Times New Roman" w:hAnsi="Times New Roman"/>
          <w:sz w:val="24"/>
          <w:szCs w:val="24"/>
        </w:rPr>
        <w:t>kupujícího</w:t>
      </w:r>
      <w:r w:rsidRPr="00EE5C52">
        <w:rPr>
          <w:rFonts w:ascii="Times New Roman" w:hAnsi="Times New Roman"/>
          <w:bCs/>
          <w:sz w:val="24"/>
          <w:szCs w:val="24"/>
        </w:rPr>
        <w:t xml:space="preserve">, </w:t>
      </w:r>
      <w:r w:rsidRPr="00EE5C52">
        <w:rPr>
          <w:rFonts w:ascii="Times New Roman" w:hAnsi="Times New Roman"/>
          <w:sz w:val="24"/>
          <w:szCs w:val="24"/>
        </w:rPr>
        <w:t xml:space="preserve">se </w:t>
      </w:r>
      <w:r w:rsidRPr="00EE5C52">
        <w:rPr>
          <w:rFonts w:ascii="Times New Roman" w:hAnsi="Times New Roman"/>
          <w:bCs/>
          <w:sz w:val="24"/>
          <w:szCs w:val="24"/>
        </w:rPr>
        <w:t>kterými byl seznámen</w:t>
      </w:r>
      <w:r w:rsidRPr="00EE5C52">
        <w:rPr>
          <w:rFonts w:ascii="Times New Roman" w:hAnsi="Times New Roman"/>
          <w:sz w:val="24"/>
          <w:szCs w:val="24"/>
        </w:rPr>
        <w:t xml:space="preserve">, resp. </w:t>
      </w:r>
      <w:r w:rsidRPr="00EE5C52">
        <w:rPr>
          <w:rFonts w:ascii="Times New Roman" w:hAnsi="Times New Roman"/>
          <w:bCs/>
          <w:sz w:val="24"/>
          <w:szCs w:val="24"/>
        </w:rPr>
        <w:t>mohl</w:t>
      </w:r>
      <w:r w:rsidRPr="00EE5C52">
        <w:rPr>
          <w:rFonts w:ascii="Times New Roman" w:hAnsi="Times New Roman"/>
          <w:sz w:val="24"/>
          <w:szCs w:val="24"/>
        </w:rPr>
        <w:t xml:space="preserve"> se </w:t>
      </w:r>
      <w:r w:rsidRPr="00EE5C52">
        <w:rPr>
          <w:rFonts w:ascii="Times New Roman" w:hAnsi="Times New Roman"/>
          <w:bCs/>
          <w:sz w:val="24"/>
          <w:szCs w:val="24"/>
          <w:lang w:eastAsia="ar-SA"/>
        </w:rPr>
        <w:t>s nimi seznámit,</w:t>
      </w:r>
      <w:r w:rsidRPr="00EE5C52">
        <w:rPr>
          <w:rFonts w:ascii="Times New Roman" w:hAnsi="Times New Roman"/>
          <w:sz w:val="24"/>
          <w:szCs w:val="24"/>
        </w:rPr>
        <w:t xml:space="preserve"> a </w:t>
      </w:r>
      <w:r w:rsidRPr="00EE5C52">
        <w:rPr>
          <w:rFonts w:ascii="Times New Roman" w:hAnsi="Times New Roman"/>
          <w:bCs/>
          <w:sz w:val="24"/>
          <w:szCs w:val="24"/>
          <w:lang w:eastAsia="ar-SA"/>
        </w:rPr>
        <w:t>za stejných podmínek</w:t>
      </w:r>
      <w:r w:rsidRPr="00EE5C52">
        <w:rPr>
          <w:rFonts w:ascii="Times New Roman" w:hAnsi="Times New Roman"/>
          <w:sz w:val="24"/>
          <w:szCs w:val="24"/>
        </w:rPr>
        <w:t xml:space="preserve"> zajistit</w:t>
      </w:r>
      <w:r w:rsidRPr="00EE5C52">
        <w:rPr>
          <w:rFonts w:ascii="Times New Roman" w:hAnsi="Times New Roman"/>
          <w:bCs/>
          <w:sz w:val="24"/>
          <w:szCs w:val="24"/>
          <w:lang w:eastAsia="ar-SA"/>
        </w:rPr>
        <w:t>, aby všechny osoby podílející se na plnění jeho závazků z této smlouvy, které se budou zdržovat v p</w:t>
      </w:r>
      <w:r w:rsidR="00FB638B" w:rsidRPr="00EE5C52">
        <w:rPr>
          <w:rFonts w:ascii="Times New Roman" w:hAnsi="Times New Roman"/>
          <w:bCs/>
          <w:sz w:val="24"/>
          <w:szCs w:val="24"/>
          <w:lang w:eastAsia="ar-SA"/>
        </w:rPr>
        <w:t>rostorách nebo na pracovištích kupujícího</w:t>
      </w:r>
      <w:r w:rsidRPr="00EE5C52">
        <w:rPr>
          <w:rFonts w:ascii="Times New Roman" w:hAnsi="Times New Roman"/>
          <w:bCs/>
          <w:sz w:val="24"/>
          <w:szCs w:val="24"/>
          <w:lang w:eastAsia="ar-SA"/>
        </w:rPr>
        <w:t>, dodržovaly zmíněné předpisy;</w:t>
      </w:r>
    </w:p>
    <w:p w14:paraId="6CE7BE27" w14:textId="77777777" w:rsidR="00665101" w:rsidRPr="00EE5C52" w:rsidRDefault="00665101" w:rsidP="00C60983">
      <w:pPr>
        <w:numPr>
          <w:ilvl w:val="1"/>
          <w:numId w:val="7"/>
        </w:numPr>
        <w:suppressAutoHyphens/>
        <w:autoSpaceDE w:val="0"/>
        <w:ind w:left="851" w:hanging="284"/>
        <w:jc w:val="both"/>
        <w:rPr>
          <w:bCs/>
          <w:sz w:val="24"/>
        </w:rPr>
      </w:pPr>
      <w:r w:rsidRPr="00EE5C52">
        <w:rPr>
          <w:bCs/>
          <w:sz w:val="24"/>
        </w:rPr>
        <w:t>postupovat při poskytování služeb podle této smlouvy s vysokou odbornou péčí;</w:t>
      </w:r>
    </w:p>
    <w:p w14:paraId="1176CCB1" w14:textId="77777777" w:rsidR="00665101" w:rsidRPr="00EE5C52" w:rsidRDefault="00665101" w:rsidP="00C60983">
      <w:pPr>
        <w:numPr>
          <w:ilvl w:val="1"/>
          <w:numId w:val="7"/>
        </w:numPr>
        <w:suppressAutoHyphens/>
        <w:autoSpaceDE w:val="0"/>
        <w:ind w:left="851" w:hanging="284"/>
        <w:jc w:val="both"/>
        <w:rPr>
          <w:bCs/>
          <w:sz w:val="24"/>
        </w:rPr>
      </w:pPr>
      <w:r w:rsidRPr="00EE5C52">
        <w:rPr>
          <w:bCs/>
          <w:sz w:val="24"/>
        </w:rPr>
        <w:t>chrán</w:t>
      </w:r>
      <w:r w:rsidR="00FB638B" w:rsidRPr="00EE5C52">
        <w:rPr>
          <w:bCs/>
          <w:sz w:val="24"/>
        </w:rPr>
        <w:t>it práva duševního vlastnictví kupujícího</w:t>
      </w:r>
      <w:r w:rsidRPr="00EE5C52">
        <w:rPr>
          <w:bCs/>
          <w:sz w:val="24"/>
        </w:rPr>
        <w:t xml:space="preserve"> a třetích osob; </w:t>
      </w:r>
    </w:p>
    <w:p w14:paraId="159752C8" w14:textId="77777777" w:rsidR="00665101" w:rsidRPr="00EE5C52" w:rsidRDefault="00FB638B" w:rsidP="00C60983">
      <w:pPr>
        <w:numPr>
          <w:ilvl w:val="1"/>
          <w:numId w:val="7"/>
        </w:numPr>
        <w:suppressAutoHyphens/>
        <w:autoSpaceDE w:val="0"/>
        <w:ind w:left="851" w:hanging="284"/>
        <w:jc w:val="both"/>
        <w:rPr>
          <w:bCs/>
          <w:sz w:val="24"/>
        </w:rPr>
      </w:pPr>
      <w:r w:rsidRPr="00EE5C52">
        <w:rPr>
          <w:bCs/>
          <w:sz w:val="24"/>
        </w:rPr>
        <w:t>poskytovat kupujícímu</w:t>
      </w:r>
      <w:r w:rsidR="00665101" w:rsidRPr="00EE5C52">
        <w:rPr>
          <w:bCs/>
          <w:sz w:val="24"/>
        </w:rPr>
        <w:t xml:space="preserve"> na vyžádání součinnost související s odbornými, zákonnými či jinými kontrolami a audity, kt</w:t>
      </w:r>
      <w:r w:rsidRPr="00EE5C52">
        <w:rPr>
          <w:bCs/>
          <w:sz w:val="24"/>
        </w:rPr>
        <w:t>eré mohou být uplatňovány vůči kupujícímu</w:t>
      </w:r>
      <w:r w:rsidR="00665101" w:rsidRPr="00EE5C52">
        <w:rPr>
          <w:bCs/>
          <w:sz w:val="24"/>
        </w:rPr>
        <w:t xml:space="preserve"> v souvislosti s poskytováním služeb, jichž se poskytování služeb týká;</w:t>
      </w:r>
    </w:p>
    <w:p w14:paraId="694F8A23" w14:textId="77777777" w:rsidR="00665101" w:rsidRPr="00EE5C52" w:rsidRDefault="00665101" w:rsidP="00C60983">
      <w:pPr>
        <w:numPr>
          <w:ilvl w:val="1"/>
          <w:numId w:val="7"/>
        </w:numPr>
        <w:suppressAutoHyphens/>
        <w:autoSpaceDE w:val="0"/>
        <w:ind w:left="851" w:hanging="284"/>
        <w:jc w:val="both"/>
        <w:rPr>
          <w:bCs/>
          <w:sz w:val="24"/>
        </w:rPr>
      </w:pPr>
      <w:r w:rsidRPr="00EE5C52">
        <w:rPr>
          <w:bCs/>
          <w:sz w:val="24"/>
        </w:rPr>
        <w:t>nevyužít získané informace nebo data ve svůj vlastní prospěch nebo prospěch jak</w:t>
      </w:r>
      <w:r w:rsidR="00FB638B" w:rsidRPr="00EE5C52">
        <w:rPr>
          <w:bCs/>
          <w:sz w:val="24"/>
        </w:rPr>
        <w:t>ékoliv třetí osoby rozdílné od kupujícího</w:t>
      </w:r>
      <w:r w:rsidRPr="00EE5C52">
        <w:rPr>
          <w:bCs/>
          <w:sz w:val="24"/>
        </w:rPr>
        <w:t>.</w:t>
      </w:r>
    </w:p>
    <w:p w14:paraId="003DD861" w14:textId="77777777" w:rsidR="00660C02" w:rsidRPr="00660C02" w:rsidRDefault="00466D4C" w:rsidP="00C60983">
      <w:pPr>
        <w:pStyle w:val="Odstavecseseznamem"/>
        <w:numPr>
          <w:ilvl w:val="1"/>
          <w:numId w:val="2"/>
        </w:numPr>
        <w:spacing w:before="240" w:after="0" w:line="240" w:lineRule="auto"/>
        <w:ind w:left="567" w:hanging="567"/>
        <w:contextualSpacing w:val="0"/>
        <w:jc w:val="both"/>
        <w:rPr>
          <w:rFonts w:ascii="Times New Roman" w:hAnsi="Times New Roman"/>
          <w:sz w:val="24"/>
        </w:rPr>
      </w:pPr>
      <w:r w:rsidRPr="00660C02">
        <w:rPr>
          <w:rFonts w:ascii="Times New Roman" w:hAnsi="Times New Roman"/>
          <w:sz w:val="24"/>
        </w:rPr>
        <w:t>Prodávající</w:t>
      </w:r>
      <w:r w:rsidR="00665101" w:rsidRPr="00660C02">
        <w:rPr>
          <w:rFonts w:ascii="Times New Roman" w:hAnsi="Times New Roman"/>
          <w:sz w:val="24"/>
        </w:rPr>
        <w:t xml:space="preserve"> prohlašuje, že je oprávněn vykonávat svým jménem a na svůj účet majetková práva autorů k autorským dílům, které budou součástí plnění podle této smlouvy, nebo že má souhlas všech relevantních třetích osob k poskytnutí licence podle této smlouvy; toto prohlášení zahrnuje i taková práva, která by vytvořením autorského díla teprve vznikla.</w:t>
      </w:r>
    </w:p>
    <w:p w14:paraId="041238AE" w14:textId="77777777" w:rsidR="00064A4A" w:rsidRPr="002144C2" w:rsidRDefault="00466D4C" w:rsidP="00C60983">
      <w:pPr>
        <w:pStyle w:val="Odstavecseseznamem"/>
        <w:numPr>
          <w:ilvl w:val="1"/>
          <w:numId w:val="2"/>
        </w:numPr>
        <w:spacing w:before="240" w:after="0" w:line="240" w:lineRule="auto"/>
        <w:ind w:left="567" w:hanging="567"/>
        <w:contextualSpacing w:val="0"/>
        <w:jc w:val="both"/>
        <w:rPr>
          <w:rFonts w:ascii="Times New Roman" w:hAnsi="Times New Roman"/>
          <w:sz w:val="24"/>
        </w:rPr>
      </w:pPr>
      <w:r w:rsidRPr="002144C2">
        <w:rPr>
          <w:rFonts w:ascii="Times New Roman" w:hAnsi="Times New Roman"/>
          <w:sz w:val="24"/>
        </w:rPr>
        <w:t>Prodávající</w:t>
      </w:r>
      <w:r w:rsidR="00665101" w:rsidRPr="002144C2">
        <w:rPr>
          <w:rFonts w:ascii="Times New Roman" w:hAnsi="Times New Roman"/>
          <w:sz w:val="24"/>
        </w:rPr>
        <w:t xml:space="preserve"> se zavazuje</w:t>
      </w:r>
      <w:r w:rsidRPr="002144C2">
        <w:rPr>
          <w:rFonts w:ascii="Times New Roman" w:hAnsi="Times New Roman"/>
          <w:sz w:val="24"/>
        </w:rPr>
        <w:t xml:space="preserve"> nahradit kupujícímu</w:t>
      </w:r>
      <w:r w:rsidR="00665101" w:rsidRPr="002144C2">
        <w:rPr>
          <w:rFonts w:ascii="Times New Roman" w:hAnsi="Times New Roman"/>
          <w:sz w:val="24"/>
        </w:rPr>
        <w:t xml:space="preserve"> majetkovou újmu v plné výši, eventuálně i nemajetkovou újmu, v případě, že třetí osoba úspěšně uplatní autorskoprávní nebo jiný nárok plynoucí z vady poskytnutého plnění. V případě, že by nárok třetí osoby vzniklý v souvislosti</w:t>
      </w:r>
      <w:r w:rsidRPr="002144C2">
        <w:rPr>
          <w:rFonts w:ascii="Times New Roman" w:hAnsi="Times New Roman"/>
          <w:sz w:val="24"/>
        </w:rPr>
        <w:t xml:space="preserve"> s plněním prodávajícího</w:t>
      </w:r>
      <w:r w:rsidR="00665101" w:rsidRPr="002144C2">
        <w:rPr>
          <w:rFonts w:ascii="Times New Roman" w:hAnsi="Times New Roman"/>
          <w:sz w:val="24"/>
        </w:rPr>
        <w:t xml:space="preserve"> podle této smlouvy, bez ohledu na jeho oprávněnost, vedl k dočasnému či trvalému soudnímu zákazu či omezení poskytování služeb či užívání věcí nab</w:t>
      </w:r>
      <w:r w:rsidRPr="002144C2">
        <w:rPr>
          <w:rFonts w:ascii="Times New Roman" w:hAnsi="Times New Roman"/>
          <w:sz w:val="24"/>
        </w:rPr>
        <w:t>ytých do vlastnictví kupujícího</w:t>
      </w:r>
      <w:r w:rsidR="00665101" w:rsidRPr="002144C2">
        <w:rPr>
          <w:rFonts w:ascii="Times New Roman" w:hAnsi="Times New Roman"/>
          <w:sz w:val="24"/>
        </w:rPr>
        <w:t xml:space="preserve"> dle této smlouvy, zavazuje se p</w:t>
      </w:r>
      <w:r w:rsidRPr="002144C2">
        <w:rPr>
          <w:rFonts w:ascii="Times New Roman" w:hAnsi="Times New Roman"/>
          <w:sz w:val="24"/>
        </w:rPr>
        <w:t>rodávající</w:t>
      </w:r>
      <w:r w:rsidR="00665101" w:rsidRPr="002144C2">
        <w:rPr>
          <w:rFonts w:ascii="Times New Roman" w:hAnsi="Times New Roman"/>
          <w:sz w:val="24"/>
        </w:rPr>
        <w:t xml:space="preserve"> bezodkladně, nejpozději do dvou pr</w:t>
      </w:r>
      <w:r w:rsidRPr="002144C2">
        <w:rPr>
          <w:rFonts w:ascii="Times New Roman" w:hAnsi="Times New Roman"/>
          <w:sz w:val="24"/>
        </w:rPr>
        <w:t>acovních dnů od doručení výzvy kupujícího</w:t>
      </w:r>
      <w:r w:rsidR="00665101" w:rsidRPr="002144C2">
        <w:rPr>
          <w:rFonts w:ascii="Times New Roman" w:hAnsi="Times New Roman"/>
          <w:sz w:val="24"/>
        </w:rPr>
        <w:t>, zajistit náhradní řešení a minimalizovat dopady takovéto situace, a to bez dopadu na cenu sjednanou podle této smlouvy, přičemž souča</w:t>
      </w:r>
      <w:r w:rsidRPr="002144C2">
        <w:rPr>
          <w:rFonts w:ascii="Times New Roman" w:hAnsi="Times New Roman"/>
          <w:sz w:val="24"/>
        </w:rPr>
        <w:t>sně nebudou dotčeny ani nároky kupujícího</w:t>
      </w:r>
      <w:r w:rsidR="00665101" w:rsidRPr="002144C2">
        <w:rPr>
          <w:rFonts w:ascii="Times New Roman" w:hAnsi="Times New Roman"/>
          <w:sz w:val="24"/>
        </w:rPr>
        <w:t xml:space="preserve"> na náhradu újmy.</w:t>
      </w:r>
    </w:p>
    <w:p w14:paraId="4A150B0E" w14:textId="77777777" w:rsidR="00064A4A" w:rsidRPr="00EE5C52" w:rsidRDefault="00064A4A" w:rsidP="00064A4A">
      <w:pPr>
        <w:pStyle w:val="Odstavecseseznamem"/>
        <w:suppressAutoHyphens/>
        <w:autoSpaceDE w:val="0"/>
        <w:spacing w:before="120" w:after="120" w:line="240" w:lineRule="auto"/>
        <w:ind w:left="480"/>
        <w:jc w:val="both"/>
        <w:rPr>
          <w:rFonts w:ascii="Times New Roman" w:hAnsi="Times New Roman"/>
          <w:sz w:val="24"/>
          <w:szCs w:val="24"/>
        </w:rPr>
      </w:pPr>
    </w:p>
    <w:p w14:paraId="2455F97F" w14:textId="77777777" w:rsidR="0091241A" w:rsidRPr="00EE5C52" w:rsidRDefault="009D0851" w:rsidP="00E56551">
      <w:pPr>
        <w:pStyle w:val="Odstavecseseznamem"/>
        <w:numPr>
          <w:ilvl w:val="0"/>
          <w:numId w:val="11"/>
        </w:numPr>
        <w:pBdr>
          <w:bottom w:val="single" w:sz="6" w:space="1" w:color="auto"/>
        </w:pBdr>
        <w:autoSpaceDE w:val="0"/>
        <w:spacing w:before="360"/>
        <w:jc w:val="center"/>
        <w:rPr>
          <w:b/>
          <w:bCs/>
          <w:sz w:val="24"/>
        </w:rPr>
      </w:pPr>
      <w:r w:rsidRPr="00EE5C52">
        <w:rPr>
          <w:rFonts w:ascii="Times New Roman" w:hAnsi="Times New Roman"/>
          <w:b/>
          <w:bCs/>
          <w:sz w:val="24"/>
        </w:rPr>
        <w:t>DOBA A MÍSTO POSKYTOVÁNÍ SLUŽEB, AKCEPTACE</w:t>
      </w:r>
    </w:p>
    <w:p w14:paraId="115135B6" w14:textId="77777777" w:rsidR="005B2EBA" w:rsidRPr="00EE5C52" w:rsidRDefault="005B2EBA" w:rsidP="005B2EBA">
      <w:pPr>
        <w:pStyle w:val="Odstavecseseznamem"/>
        <w:autoSpaceDE w:val="0"/>
        <w:spacing w:before="360"/>
        <w:ind w:left="360"/>
        <w:jc w:val="both"/>
        <w:rPr>
          <w:rFonts w:ascii="Times New Roman" w:hAnsi="Times New Roman"/>
          <w:bCs/>
          <w:i/>
          <w:sz w:val="24"/>
        </w:rPr>
      </w:pPr>
    </w:p>
    <w:p w14:paraId="73863FE9" w14:textId="77777777" w:rsidR="00B30825" w:rsidRPr="008F7EA3" w:rsidRDefault="009D0851" w:rsidP="00E56551">
      <w:pPr>
        <w:pStyle w:val="Odstavecseseznamem"/>
        <w:numPr>
          <w:ilvl w:val="1"/>
          <w:numId w:val="13"/>
        </w:numPr>
        <w:spacing w:before="240" w:after="0" w:line="240" w:lineRule="auto"/>
        <w:ind w:left="567" w:hanging="567"/>
        <w:contextualSpacing w:val="0"/>
        <w:jc w:val="both"/>
        <w:rPr>
          <w:rFonts w:ascii="Times New Roman" w:hAnsi="Times New Roman"/>
          <w:sz w:val="24"/>
          <w:szCs w:val="24"/>
        </w:rPr>
      </w:pPr>
      <w:r w:rsidRPr="008F7EA3">
        <w:rPr>
          <w:rFonts w:ascii="Times New Roman" w:hAnsi="Times New Roman"/>
          <w:sz w:val="24"/>
          <w:szCs w:val="24"/>
        </w:rPr>
        <w:t>Pokud se jedná o poskytované služby, je tato smlouva</w:t>
      </w:r>
      <w:r w:rsidR="0091241A" w:rsidRPr="008F7EA3">
        <w:rPr>
          <w:rFonts w:ascii="Times New Roman" w:hAnsi="Times New Roman"/>
          <w:sz w:val="24"/>
          <w:szCs w:val="24"/>
        </w:rPr>
        <w:t xml:space="preserve"> uzavřena na dobu určitou do</w:t>
      </w:r>
      <w:r w:rsidR="002144C2" w:rsidRPr="008F7EA3">
        <w:rPr>
          <w:rFonts w:ascii="Times New Roman" w:hAnsi="Times New Roman"/>
          <w:sz w:val="24"/>
          <w:szCs w:val="24"/>
        </w:rPr>
        <w:t xml:space="preserve"> 31. 12. 2025. Doba poskytování jednotlivých dodávek a služeb je podrobně specifikována v příloze č. 1 této smlouvy.</w:t>
      </w:r>
    </w:p>
    <w:p w14:paraId="004EC1B6" w14:textId="77777777" w:rsidR="00064A4A" w:rsidRPr="008F7EA3" w:rsidRDefault="0091241A" w:rsidP="00E56551">
      <w:pPr>
        <w:pStyle w:val="Odstavecseseznamem"/>
        <w:numPr>
          <w:ilvl w:val="1"/>
          <w:numId w:val="13"/>
        </w:numPr>
        <w:spacing w:before="240" w:after="0" w:line="240" w:lineRule="auto"/>
        <w:ind w:left="567" w:hanging="567"/>
        <w:contextualSpacing w:val="0"/>
        <w:jc w:val="both"/>
        <w:rPr>
          <w:rFonts w:ascii="Times New Roman" w:hAnsi="Times New Roman"/>
          <w:sz w:val="24"/>
          <w:szCs w:val="24"/>
        </w:rPr>
      </w:pPr>
      <w:r w:rsidRPr="008F7EA3">
        <w:rPr>
          <w:rFonts w:ascii="Times New Roman" w:hAnsi="Times New Roman"/>
          <w:sz w:val="24"/>
          <w:szCs w:val="24"/>
        </w:rPr>
        <w:t>Místem plnění t</w:t>
      </w:r>
      <w:r w:rsidR="009D0851" w:rsidRPr="008F7EA3">
        <w:rPr>
          <w:rFonts w:ascii="Times New Roman" w:hAnsi="Times New Roman"/>
          <w:sz w:val="24"/>
          <w:szCs w:val="24"/>
        </w:rPr>
        <w:t>éto smlouvy je sídlo kupujícího</w:t>
      </w:r>
      <w:r w:rsidRPr="008F7EA3">
        <w:rPr>
          <w:rFonts w:ascii="Times New Roman" w:hAnsi="Times New Roman"/>
          <w:sz w:val="24"/>
          <w:szCs w:val="24"/>
        </w:rPr>
        <w:t xml:space="preserve"> na adrese: Antala Staška 2059/80b, Praha 4, PSČ 140 46 a d</w:t>
      </w:r>
      <w:r w:rsidR="009D0851" w:rsidRPr="008F7EA3">
        <w:rPr>
          <w:rFonts w:ascii="Times New Roman" w:hAnsi="Times New Roman"/>
          <w:sz w:val="24"/>
          <w:szCs w:val="24"/>
        </w:rPr>
        <w:t>etašovaná pracoviště kupujícího</w:t>
      </w:r>
      <w:r w:rsidRPr="008F7EA3">
        <w:rPr>
          <w:rFonts w:ascii="Times New Roman" w:hAnsi="Times New Roman"/>
          <w:sz w:val="24"/>
          <w:szCs w:val="24"/>
        </w:rPr>
        <w:t xml:space="preserve"> dle jeho potřeb.</w:t>
      </w:r>
    </w:p>
    <w:p w14:paraId="686A2487" w14:textId="4C2CADC3" w:rsidR="0091241A" w:rsidRPr="008F7EA3" w:rsidRDefault="0091241A" w:rsidP="00E56551">
      <w:pPr>
        <w:pStyle w:val="Odstavecseseznamem"/>
        <w:numPr>
          <w:ilvl w:val="1"/>
          <w:numId w:val="13"/>
        </w:numPr>
        <w:spacing w:before="240" w:after="0" w:line="240" w:lineRule="auto"/>
        <w:ind w:left="567" w:hanging="567"/>
        <w:contextualSpacing w:val="0"/>
        <w:jc w:val="both"/>
        <w:rPr>
          <w:rFonts w:ascii="Times New Roman" w:hAnsi="Times New Roman"/>
          <w:sz w:val="24"/>
          <w:szCs w:val="24"/>
        </w:rPr>
      </w:pPr>
      <w:r w:rsidRPr="008F7EA3">
        <w:rPr>
          <w:rFonts w:ascii="Times New Roman" w:hAnsi="Times New Roman"/>
          <w:sz w:val="24"/>
          <w:szCs w:val="24"/>
        </w:rPr>
        <w:t xml:space="preserve">Akceptaci plnění za poskytování služeb dle této smlouvy </w:t>
      </w:r>
      <w:r w:rsidR="00D94690" w:rsidRPr="008F7EA3">
        <w:rPr>
          <w:rFonts w:ascii="Times New Roman" w:hAnsi="Times New Roman"/>
          <w:sz w:val="24"/>
          <w:szCs w:val="24"/>
        </w:rPr>
        <w:t xml:space="preserve">bude </w:t>
      </w:r>
      <w:r w:rsidRPr="008F7EA3">
        <w:rPr>
          <w:rFonts w:ascii="Times New Roman" w:hAnsi="Times New Roman"/>
          <w:sz w:val="24"/>
          <w:szCs w:val="24"/>
        </w:rPr>
        <w:t>prov</w:t>
      </w:r>
      <w:r w:rsidR="00BE35A7" w:rsidRPr="008F7EA3">
        <w:rPr>
          <w:rFonts w:ascii="Times New Roman" w:hAnsi="Times New Roman"/>
          <w:sz w:val="24"/>
          <w:szCs w:val="24"/>
        </w:rPr>
        <w:t>ádět vedoucí oddělení IK</w:t>
      </w:r>
      <w:r w:rsidR="009D0851" w:rsidRPr="008F7EA3">
        <w:rPr>
          <w:rFonts w:ascii="Times New Roman" w:hAnsi="Times New Roman"/>
          <w:sz w:val="24"/>
          <w:szCs w:val="24"/>
        </w:rPr>
        <w:t>T OHOS kupujícího</w:t>
      </w:r>
      <w:r w:rsidRPr="008F7EA3">
        <w:rPr>
          <w:rFonts w:ascii="Times New Roman" w:hAnsi="Times New Roman"/>
          <w:sz w:val="24"/>
          <w:szCs w:val="24"/>
        </w:rPr>
        <w:t xml:space="preserve"> podpisem akceptačního protokolu, který vždy bude tvořit přílohu daňového dokladu – faktury zas</w:t>
      </w:r>
      <w:r w:rsidR="009D0851" w:rsidRPr="008F7EA3">
        <w:rPr>
          <w:rFonts w:ascii="Times New Roman" w:hAnsi="Times New Roman"/>
          <w:sz w:val="24"/>
          <w:szCs w:val="24"/>
        </w:rPr>
        <w:t>lané prodávajícím kupujícímu</w:t>
      </w:r>
      <w:r w:rsidRPr="008F7EA3">
        <w:rPr>
          <w:rFonts w:ascii="Times New Roman" w:hAnsi="Times New Roman"/>
          <w:sz w:val="24"/>
          <w:szCs w:val="24"/>
        </w:rPr>
        <w:t>.</w:t>
      </w:r>
    </w:p>
    <w:p w14:paraId="4B083ED6" w14:textId="77777777" w:rsidR="0091241A" w:rsidRPr="008F7EA3" w:rsidRDefault="009D0851" w:rsidP="00E56551">
      <w:pPr>
        <w:pStyle w:val="Odstavecseseznamem"/>
        <w:numPr>
          <w:ilvl w:val="1"/>
          <w:numId w:val="13"/>
        </w:numPr>
        <w:spacing w:before="240" w:after="0" w:line="240" w:lineRule="auto"/>
        <w:ind w:left="567" w:hanging="567"/>
        <w:contextualSpacing w:val="0"/>
        <w:jc w:val="both"/>
        <w:rPr>
          <w:rFonts w:ascii="Times New Roman" w:hAnsi="Times New Roman"/>
          <w:sz w:val="24"/>
          <w:szCs w:val="24"/>
        </w:rPr>
      </w:pPr>
      <w:r w:rsidRPr="008F7EA3">
        <w:rPr>
          <w:rFonts w:ascii="Times New Roman" w:hAnsi="Times New Roman"/>
          <w:sz w:val="24"/>
          <w:szCs w:val="24"/>
        </w:rPr>
        <w:t>Kupující</w:t>
      </w:r>
      <w:r w:rsidR="0091241A" w:rsidRPr="008F7EA3">
        <w:rPr>
          <w:rFonts w:ascii="Times New Roman" w:hAnsi="Times New Roman"/>
          <w:sz w:val="24"/>
          <w:szCs w:val="24"/>
        </w:rPr>
        <w:t xml:space="preserve"> je oprávněn odmítnout akceptaci služeb, pokud</w:t>
      </w:r>
      <w:r w:rsidR="00BA6D26" w:rsidRPr="008F7EA3">
        <w:rPr>
          <w:rFonts w:ascii="Times New Roman" w:hAnsi="Times New Roman"/>
          <w:sz w:val="24"/>
          <w:szCs w:val="24"/>
        </w:rPr>
        <w:t xml:space="preserve"> </w:t>
      </w:r>
      <w:r w:rsidR="0091241A" w:rsidRPr="008F7EA3">
        <w:rPr>
          <w:rFonts w:ascii="Times New Roman" w:hAnsi="Times New Roman"/>
          <w:sz w:val="24"/>
          <w:szCs w:val="24"/>
        </w:rPr>
        <w:t xml:space="preserve">služby nebyly poskytnuty řádně a v souladu s touto smlouvou nebo ve sjednané kvalitě, přičemž v takovém případě </w:t>
      </w:r>
      <w:r w:rsidRPr="008F7EA3">
        <w:rPr>
          <w:rFonts w:ascii="Times New Roman" w:hAnsi="Times New Roman"/>
          <w:sz w:val="24"/>
          <w:szCs w:val="24"/>
        </w:rPr>
        <w:t xml:space="preserve">určený </w:t>
      </w:r>
      <w:r w:rsidRPr="008F7EA3">
        <w:rPr>
          <w:rFonts w:ascii="Times New Roman" w:hAnsi="Times New Roman"/>
          <w:sz w:val="24"/>
          <w:szCs w:val="24"/>
        </w:rPr>
        <w:lastRenderedPageBreak/>
        <w:t>zástupce kupujícího</w:t>
      </w:r>
      <w:r w:rsidR="0091241A" w:rsidRPr="008F7EA3">
        <w:rPr>
          <w:rFonts w:ascii="Times New Roman" w:hAnsi="Times New Roman"/>
          <w:sz w:val="24"/>
          <w:szCs w:val="24"/>
        </w:rPr>
        <w:t xml:space="preserve"> (viz odst. </w:t>
      </w:r>
      <w:r w:rsidR="00E55E4D" w:rsidRPr="008F7EA3">
        <w:rPr>
          <w:rFonts w:ascii="Times New Roman" w:hAnsi="Times New Roman"/>
          <w:sz w:val="24"/>
          <w:szCs w:val="24"/>
        </w:rPr>
        <w:t>5.</w:t>
      </w:r>
      <w:r w:rsidR="0091241A" w:rsidRPr="008F7EA3">
        <w:rPr>
          <w:rFonts w:ascii="Times New Roman" w:hAnsi="Times New Roman"/>
          <w:sz w:val="24"/>
          <w:szCs w:val="24"/>
        </w:rPr>
        <w:t>3 tohoto článku smlouvy) písemně sdělí důvody o</w:t>
      </w:r>
      <w:r w:rsidRPr="008F7EA3">
        <w:rPr>
          <w:rFonts w:ascii="Times New Roman" w:hAnsi="Times New Roman"/>
          <w:sz w:val="24"/>
          <w:szCs w:val="24"/>
        </w:rPr>
        <w:t>dmítnutí akceptace prodávajícímu</w:t>
      </w:r>
      <w:r w:rsidR="0091241A" w:rsidRPr="008F7EA3">
        <w:rPr>
          <w:rFonts w:ascii="Times New Roman" w:hAnsi="Times New Roman"/>
          <w:sz w:val="24"/>
          <w:szCs w:val="24"/>
        </w:rPr>
        <w:t>, a to nejpozději do pěti pracovních dnů od doručení akceptačního prot</w:t>
      </w:r>
      <w:r w:rsidRPr="008F7EA3">
        <w:rPr>
          <w:rFonts w:ascii="Times New Roman" w:hAnsi="Times New Roman"/>
          <w:sz w:val="24"/>
          <w:szCs w:val="24"/>
        </w:rPr>
        <w:t>okolu prodávajícím kupujícímu</w:t>
      </w:r>
      <w:r w:rsidR="0091241A" w:rsidRPr="008F7EA3">
        <w:rPr>
          <w:rFonts w:ascii="Times New Roman" w:hAnsi="Times New Roman"/>
          <w:sz w:val="24"/>
          <w:szCs w:val="24"/>
        </w:rPr>
        <w:t xml:space="preserve"> k podpisu.</w:t>
      </w:r>
    </w:p>
    <w:p w14:paraId="165F8045" w14:textId="77777777" w:rsidR="00D709AC" w:rsidRPr="00EE5C52" w:rsidRDefault="0091241A" w:rsidP="00D709AC">
      <w:pPr>
        <w:pStyle w:val="1Nadpis-cislovany"/>
        <w:numPr>
          <w:ilvl w:val="0"/>
          <w:numId w:val="0"/>
        </w:numPr>
        <w:ind w:left="360" w:hanging="360"/>
        <w:jc w:val="center"/>
        <w:rPr>
          <w:rFonts w:ascii="Times New Roman" w:hAnsi="Times New Roman"/>
          <w:sz w:val="24"/>
          <w:szCs w:val="24"/>
        </w:rPr>
      </w:pPr>
      <w:r w:rsidRPr="00EE5C52">
        <w:rPr>
          <w:rFonts w:ascii="Times New Roman" w:hAnsi="Times New Roman"/>
          <w:color w:val="auto"/>
          <w:sz w:val="24"/>
          <w:szCs w:val="24"/>
        </w:rPr>
        <w:t>6</w:t>
      </w:r>
      <w:r w:rsidR="00D709AC" w:rsidRPr="00EE5C52">
        <w:rPr>
          <w:rFonts w:ascii="Times New Roman" w:hAnsi="Times New Roman"/>
          <w:sz w:val="24"/>
          <w:szCs w:val="24"/>
        </w:rPr>
        <w:t>.</w:t>
      </w:r>
      <w:r w:rsidR="00D709AC" w:rsidRPr="00EE5C52">
        <w:rPr>
          <w:rFonts w:ascii="Times New Roman" w:hAnsi="Times New Roman"/>
          <w:sz w:val="24"/>
          <w:szCs w:val="24"/>
        </w:rPr>
        <w:tab/>
      </w:r>
      <w:r w:rsidR="00D709AC" w:rsidRPr="00EE5C52">
        <w:rPr>
          <w:rFonts w:ascii="Times New Roman" w:hAnsi="Times New Roman"/>
          <w:color w:val="auto"/>
          <w:sz w:val="24"/>
          <w:szCs w:val="24"/>
        </w:rPr>
        <w:t>cenové a platební podmínky</w:t>
      </w:r>
    </w:p>
    <w:p w14:paraId="68C89973" w14:textId="4BBD23F8" w:rsidR="00D709AC" w:rsidRPr="00EE5C52" w:rsidRDefault="005E539A" w:rsidP="00E56551">
      <w:pPr>
        <w:pStyle w:val="Odstavecseseznamem"/>
        <w:numPr>
          <w:ilvl w:val="1"/>
          <w:numId w:val="10"/>
        </w:numPr>
        <w:spacing w:before="240" w:after="0" w:line="240" w:lineRule="auto"/>
        <w:ind w:left="567" w:hanging="567"/>
        <w:contextualSpacing w:val="0"/>
        <w:jc w:val="both"/>
        <w:rPr>
          <w:rFonts w:ascii="Times New Roman" w:hAnsi="Times New Roman"/>
          <w:sz w:val="24"/>
          <w:szCs w:val="24"/>
        </w:rPr>
      </w:pPr>
      <w:r w:rsidRPr="00EE5C52">
        <w:rPr>
          <w:rFonts w:ascii="Times New Roman" w:hAnsi="Times New Roman"/>
          <w:sz w:val="24"/>
          <w:szCs w:val="24"/>
        </w:rPr>
        <w:t>Cena za předmět plnění dle této smlouvy</w:t>
      </w:r>
      <w:r w:rsidR="00D709AC" w:rsidRPr="00EE5C52">
        <w:rPr>
          <w:rFonts w:ascii="Times New Roman" w:hAnsi="Times New Roman"/>
          <w:sz w:val="24"/>
          <w:szCs w:val="24"/>
        </w:rPr>
        <w:t xml:space="preserve"> je stanovena dohodou prodávajícího a kupujícího v celkové výši </w:t>
      </w:r>
      <w:r w:rsidR="002144C2" w:rsidRPr="008F7EA3">
        <w:rPr>
          <w:rFonts w:ascii="Times New Roman" w:hAnsi="Times New Roman"/>
          <w:b/>
          <w:sz w:val="24"/>
          <w:szCs w:val="24"/>
          <w:shd w:val="clear" w:color="auto" w:fill="FFFF00"/>
        </w:rPr>
        <w:t>…doplní účastník</w:t>
      </w:r>
      <w:r w:rsidR="00741DC6">
        <w:rPr>
          <w:rFonts w:ascii="Times New Roman" w:hAnsi="Times New Roman"/>
          <w:b/>
          <w:sz w:val="24"/>
          <w:szCs w:val="24"/>
          <w:shd w:val="clear" w:color="auto" w:fill="FFFF00"/>
        </w:rPr>
        <w:t xml:space="preserve"> celkovou částk</w:t>
      </w:r>
      <w:bookmarkStart w:id="1" w:name="_GoBack"/>
      <w:bookmarkEnd w:id="1"/>
      <w:r w:rsidR="00741DC6">
        <w:rPr>
          <w:rFonts w:ascii="Times New Roman" w:hAnsi="Times New Roman"/>
          <w:b/>
          <w:sz w:val="24"/>
          <w:szCs w:val="24"/>
          <w:shd w:val="clear" w:color="auto" w:fill="FFFF00"/>
        </w:rPr>
        <w:t>u bez DPH</w:t>
      </w:r>
      <w:r w:rsidR="002144C2" w:rsidRPr="008F7EA3">
        <w:rPr>
          <w:rFonts w:ascii="Times New Roman" w:hAnsi="Times New Roman"/>
          <w:b/>
          <w:sz w:val="24"/>
          <w:szCs w:val="24"/>
          <w:shd w:val="clear" w:color="auto" w:fill="FFFF00"/>
        </w:rPr>
        <w:t>…</w:t>
      </w:r>
      <w:r w:rsidR="00D709AC" w:rsidRPr="008F7EA3">
        <w:rPr>
          <w:rFonts w:ascii="Times New Roman" w:hAnsi="Times New Roman"/>
          <w:sz w:val="24"/>
          <w:szCs w:val="24"/>
        </w:rPr>
        <w:t>Kč</w:t>
      </w:r>
      <w:r w:rsidR="00D709AC" w:rsidRPr="00EE5C52">
        <w:rPr>
          <w:rFonts w:ascii="Times New Roman" w:hAnsi="Times New Roman"/>
          <w:sz w:val="24"/>
          <w:szCs w:val="24"/>
        </w:rPr>
        <w:t xml:space="preserve"> a je uvedena pro jednotlivé součásti předmětu koupě</w:t>
      </w:r>
      <w:r w:rsidR="00665101" w:rsidRPr="00EE5C52">
        <w:rPr>
          <w:rFonts w:ascii="Times New Roman" w:hAnsi="Times New Roman"/>
          <w:sz w:val="24"/>
          <w:szCs w:val="24"/>
        </w:rPr>
        <w:t xml:space="preserve"> a pro poskytované služby</w:t>
      </w:r>
      <w:r w:rsidR="00D709AC" w:rsidRPr="00EE5C52">
        <w:rPr>
          <w:rFonts w:ascii="Times New Roman" w:hAnsi="Times New Roman"/>
          <w:sz w:val="24"/>
          <w:szCs w:val="24"/>
        </w:rPr>
        <w:t xml:space="preserve"> v </w:t>
      </w:r>
      <w:r w:rsidR="007B6B2D" w:rsidRPr="00EE5C52">
        <w:rPr>
          <w:rFonts w:ascii="Times New Roman" w:hAnsi="Times New Roman"/>
          <w:sz w:val="24"/>
          <w:szCs w:val="24"/>
        </w:rPr>
        <w:t xml:space="preserve">příloze č. </w:t>
      </w:r>
      <w:r w:rsidR="002144C2">
        <w:rPr>
          <w:rFonts w:ascii="Times New Roman" w:hAnsi="Times New Roman"/>
          <w:sz w:val="24"/>
          <w:szCs w:val="24"/>
        </w:rPr>
        <w:t>2</w:t>
      </w:r>
      <w:r w:rsidR="00D709AC" w:rsidRPr="00EE5C52">
        <w:rPr>
          <w:rFonts w:ascii="Times New Roman" w:hAnsi="Times New Roman"/>
          <w:sz w:val="24"/>
          <w:szCs w:val="24"/>
        </w:rPr>
        <w:t xml:space="preserve"> této smlouvy</w:t>
      </w:r>
      <w:r w:rsidR="002144C2">
        <w:rPr>
          <w:rFonts w:ascii="Times New Roman" w:hAnsi="Times New Roman"/>
          <w:sz w:val="24"/>
          <w:szCs w:val="24"/>
        </w:rPr>
        <w:t>,</w:t>
      </w:r>
      <w:r w:rsidR="00D709AC" w:rsidRPr="008F7EA3">
        <w:rPr>
          <w:rFonts w:ascii="Times New Roman" w:hAnsi="Times New Roman"/>
          <w:sz w:val="24"/>
          <w:szCs w:val="24"/>
        </w:rPr>
        <w:t xml:space="preserve"> </w:t>
      </w:r>
      <w:r w:rsidR="002144C2" w:rsidRPr="00B04FE0">
        <w:rPr>
          <w:rFonts w:ascii="Times New Roman" w:hAnsi="Times New Roman"/>
          <w:sz w:val="24"/>
          <w:szCs w:val="24"/>
        </w:rPr>
        <w:t>kterou tvoří krycí list nabídky</w:t>
      </w:r>
      <w:r w:rsidR="002144C2">
        <w:rPr>
          <w:rFonts w:ascii="Times New Roman" w:hAnsi="Times New Roman"/>
          <w:sz w:val="24"/>
          <w:szCs w:val="24"/>
        </w:rPr>
        <w:t>,</w:t>
      </w:r>
      <w:r w:rsidR="002144C2" w:rsidRPr="008F7EA3">
        <w:rPr>
          <w:rFonts w:ascii="Times New Roman" w:hAnsi="Times New Roman"/>
          <w:sz w:val="24"/>
          <w:szCs w:val="24"/>
        </w:rPr>
        <w:t xml:space="preserve"> </w:t>
      </w:r>
      <w:r w:rsidR="002144C2" w:rsidRPr="00B04FE0">
        <w:rPr>
          <w:rFonts w:ascii="Times New Roman" w:hAnsi="Times New Roman"/>
          <w:sz w:val="24"/>
          <w:szCs w:val="24"/>
        </w:rPr>
        <w:t>(dále jen c</w:t>
      </w:r>
      <w:r w:rsidR="002144C2">
        <w:rPr>
          <w:rFonts w:ascii="Times New Roman" w:hAnsi="Times New Roman"/>
          <w:sz w:val="24"/>
          <w:szCs w:val="24"/>
        </w:rPr>
        <w:t>ena). Platební podmínky jsou uvedeny v příloze č. 1 této smlouvy.</w:t>
      </w:r>
    </w:p>
    <w:p w14:paraId="72B3CE6E" w14:textId="77777777" w:rsidR="00D709AC" w:rsidRPr="00EE5C52" w:rsidRDefault="007B6B2D" w:rsidP="00E56551">
      <w:pPr>
        <w:pStyle w:val="Odstavecseseznamem"/>
        <w:numPr>
          <w:ilvl w:val="1"/>
          <w:numId w:val="10"/>
        </w:numPr>
        <w:spacing w:before="240" w:after="0" w:line="240" w:lineRule="auto"/>
        <w:ind w:left="567" w:hanging="567"/>
        <w:contextualSpacing w:val="0"/>
        <w:jc w:val="both"/>
        <w:rPr>
          <w:rFonts w:ascii="Times New Roman" w:hAnsi="Times New Roman"/>
          <w:sz w:val="24"/>
          <w:szCs w:val="24"/>
        </w:rPr>
      </w:pPr>
      <w:r w:rsidRPr="00EE5C52">
        <w:rPr>
          <w:rFonts w:ascii="Times New Roman" w:hAnsi="Times New Roman"/>
          <w:sz w:val="24"/>
          <w:szCs w:val="24"/>
        </w:rPr>
        <w:t xml:space="preserve">Cena je v odst. </w:t>
      </w:r>
      <w:proofErr w:type="gramStart"/>
      <w:r w:rsidRPr="00EE5C52">
        <w:rPr>
          <w:rFonts w:ascii="Times New Roman" w:hAnsi="Times New Roman"/>
          <w:sz w:val="24"/>
          <w:szCs w:val="24"/>
        </w:rPr>
        <w:t>6</w:t>
      </w:r>
      <w:r w:rsidR="00D709AC" w:rsidRPr="00EE5C52">
        <w:rPr>
          <w:rFonts w:ascii="Times New Roman" w:hAnsi="Times New Roman"/>
          <w:sz w:val="24"/>
          <w:szCs w:val="24"/>
        </w:rPr>
        <w:t>.1</w:t>
      </w:r>
      <w:proofErr w:type="gramEnd"/>
      <w:r w:rsidR="00D709AC" w:rsidRPr="00EE5C52">
        <w:rPr>
          <w:rFonts w:ascii="Times New Roman" w:hAnsi="Times New Roman"/>
          <w:sz w:val="24"/>
          <w:szCs w:val="24"/>
        </w:rPr>
        <w:t xml:space="preserve">. uvedena  bez DPH. K této ceně bude připočtena DPH ve výši stanovené platnými právními předpisy. </w:t>
      </w:r>
    </w:p>
    <w:p w14:paraId="77034340" w14:textId="77777777" w:rsidR="00D709AC" w:rsidRPr="00EE5C52" w:rsidRDefault="00D709AC" w:rsidP="00E56551">
      <w:pPr>
        <w:pStyle w:val="Odstavecseseznamem"/>
        <w:numPr>
          <w:ilvl w:val="1"/>
          <w:numId w:val="10"/>
        </w:numPr>
        <w:spacing w:before="240" w:after="0" w:line="240" w:lineRule="auto"/>
        <w:ind w:left="567" w:hanging="567"/>
        <w:contextualSpacing w:val="0"/>
        <w:jc w:val="both"/>
        <w:rPr>
          <w:rFonts w:ascii="Times New Roman" w:hAnsi="Times New Roman"/>
          <w:sz w:val="24"/>
          <w:szCs w:val="24"/>
        </w:rPr>
      </w:pPr>
      <w:r w:rsidRPr="00EE5C52">
        <w:rPr>
          <w:rFonts w:ascii="Times New Roman" w:hAnsi="Times New Roman"/>
          <w:sz w:val="24"/>
          <w:szCs w:val="24"/>
        </w:rPr>
        <w:t>Den uskutečnění zdanitelného plnění je den předání předmětu koupě prodávajícím kupujícímu</w:t>
      </w:r>
      <w:r w:rsidR="00665101" w:rsidRPr="00EE5C52">
        <w:rPr>
          <w:rFonts w:ascii="Times New Roman" w:hAnsi="Times New Roman"/>
          <w:sz w:val="24"/>
          <w:szCs w:val="24"/>
        </w:rPr>
        <w:t xml:space="preserve"> či den poskytnutí</w:t>
      </w:r>
      <w:r w:rsidR="0075721E" w:rsidRPr="00EE5C52">
        <w:rPr>
          <w:rFonts w:ascii="Times New Roman" w:hAnsi="Times New Roman"/>
          <w:sz w:val="24"/>
          <w:szCs w:val="24"/>
        </w:rPr>
        <w:t xml:space="preserve"> </w:t>
      </w:r>
      <w:r w:rsidR="00665101" w:rsidRPr="00EE5C52">
        <w:rPr>
          <w:rFonts w:ascii="Times New Roman" w:hAnsi="Times New Roman"/>
          <w:sz w:val="24"/>
          <w:szCs w:val="24"/>
        </w:rPr>
        <w:t>služby.</w:t>
      </w:r>
    </w:p>
    <w:p w14:paraId="5337E0AA" w14:textId="77777777" w:rsidR="00D709AC" w:rsidRPr="00EE5C52" w:rsidRDefault="00D709AC" w:rsidP="00E56551">
      <w:pPr>
        <w:pStyle w:val="Odstavecseseznamem"/>
        <w:numPr>
          <w:ilvl w:val="1"/>
          <w:numId w:val="10"/>
        </w:numPr>
        <w:spacing w:before="240" w:after="0" w:line="240" w:lineRule="auto"/>
        <w:ind w:left="567" w:hanging="567"/>
        <w:contextualSpacing w:val="0"/>
        <w:jc w:val="both"/>
        <w:rPr>
          <w:rFonts w:ascii="Times New Roman" w:hAnsi="Times New Roman"/>
          <w:sz w:val="24"/>
          <w:szCs w:val="24"/>
        </w:rPr>
      </w:pPr>
      <w:r w:rsidRPr="00EE5C52">
        <w:rPr>
          <w:rFonts w:ascii="Times New Roman" w:hAnsi="Times New Roman"/>
          <w:sz w:val="24"/>
          <w:szCs w:val="24"/>
        </w:rPr>
        <w:t>Náklady spojené s dodáním předmětu koupě kupujícímu, zejména náklady spojené s dopravou, budou hrazeny prodávajícím.</w:t>
      </w:r>
    </w:p>
    <w:p w14:paraId="21B2C1AF" w14:textId="77777777" w:rsidR="00FC1BD4" w:rsidRPr="00EE5C52" w:rsidRDefault="00FC1BD4" w:rsidP="00E56551">
      <w:pPr>
        <w:pStyle w:val="Odstavecseseznamem"/>
        <w:numPr>
          <w:ilvl w:val="1"/>
          <w:numId w:val="10"/>
        </w:numPr>
        <w:spacing w:before="240" w:after="0" w:line="240" w:lineRule="auto"/>
        <w:ind w:left="567" w:hanging="567"/>
        <w:contextualSpacing w:val="0"/>
        <w:jc w:val="both"/>
        <w:rPr>
          <w:rFonts w:ascii="Times New Roman" w:hAnsi="Times New Roman"/>
          <w:sz w:val="24"/>
          <w:szCs w:val="24"/>
        </w:rPr>
      </w:pPr>
      <w:r w:rsidRPr="00EE5C52">
        <w:rPr>
          <w:rFonts w:ascii="Times New Roman" w:hAnsi="Times New Roman"/>
          <w:sz w:val="24"/>
          <w:szCs w:val="24"/>
        </w:rPr>
        <w:t xml:space="preserve">Není-li </w:t>
      </w:r>
      <w:r w:rsidR="00473978" w:rsidRPr="00EE5C52">
        <w:rPr>
          <w:rFonts w:ascii="Times New Roman" w:hAnsi="Times New Roman"/>
          <w:sz w:val="24"/>
          <w:szCs w:val="24"/>
        </w:rPr>
        <w:t xml:space="preserve">servisní podpora nebo </w:t>
      </w:r>
      <w:r w:rsidRPr="00EE5C52">
        <w:rPr>
          <w:rFonts w:ascii="Times New Roman" w:hAnsi="Times New Roman"/>
          <w:sz w:val="24"/>
          <w:szCs w:val="24"/>
        </w:rPr>
        <w:t xml:space="preserve">služba poskytována v průběhu celého kalendářního měsíce, kupující zaplatí prodávajícímu poměrnou část ceny servisní podpory nebo služby za daný kalendářní měsíc podle počtu kalendářních dnů daného kalendářního měsíce, ve kterých byla </w:t>
      </w:r>
      <w:r w:rsidR="001C09D0" w:rsidRPr="00EE5C52">
        <w:rPr>
          <w:rFonts w:ascii="Times New Roman" w:hAnsi="Times New Roman"/>
          <w:sz w:val="24"/>
          <w:szCs w:val="24"/>
        </w:rPr>
        <w:t xml:space="preserve">servisní podpora nebo </w:t>
      </w:r>
      <w:r w:rsidRPr="00EE5C52">
        <w:rPr>
          <w:rFonts w:ascii="Times New Roman" w:hAnsi="Times New Roman"/>
          <w:sz w:val="24"/>
          <w:szCs w:val="24"/>
        </w:rPr>
        <w:t xml:space="preserve">služba prodávajícím poskytována. </w:t>
      </w:r>
    </w:p>
    <w:p w14:paraId="61BD2DF0" w14:textId="77777777" w:rsidR="00FC1BD4" w:rsidRPr="00EE5C52" w:rsidRDefault="00FC1BD4" w:rsidP="00E56551">
      <w:pPr>
        <w:pStyle w:val="Odstavecseseznamem"/>
        <w:numPr>
          <w:ilvl w:val="1"/>
          <w:numId w:val="10"/>
        </w:numPr>
        <w:spacing w:before="240" w:after="0" w:line="240" w:lineRule="auto"/>
        <w:ind w:left="567" w:hanging="567"/>
        <w:contextualSpacing w:val="0"/>
        <w:jc w:val="both"/>
        <w:rPr>
          <w:rFonts w:ascii="Times New Roman" w:hAnsi="Times New Roman"/>
          <w:sz w:val="24"/>
          <w:szCs w:val="24"/>
        </w:rPr>
      </w:pPr>
      <w:r w:rsidRPr="00EE5C52">
        <w:rPr>
          <w:rFonts w:ascii="Times New Roman" w:hAnsi="Times New Roman"/>
          <w:sz w:val="24"/>
          <w:szCs w:val="24"/>
        </w:rPr>
        <w:t xml:space="preserve">Za kalendářní dny, během kterých prodávající odstraňuje záruční vady předmětu koupě nebo implementačních prací, kupující neplatí prodávajícímu cenu za servisní podporu. Cena servisní podpory za daný kalendářní měsíc se v takovém případě poměrně sníží podle počtu kalendářních dnů, za které kupující neplatí prodávajícímu servisní podporu. </w:t>
      </w:r>
    </w:p>
    <w:p w14:paraId="31984873" w14:textId="77777777" w:rsidR="00FC1BD4" w:rsidRPr="00EE5C52" w:rsidRDefault="008F7EA3" w:rsidP="00E56551">
      <w:pPr>
        <w:pStyle w:val="Odstavecseseznamem"/>
        <w:numPr>
          <w:ilvl w:val="1"/>
          <w:numId w:val="10"/>
        </w:numPr>
        <w:spacing w:before="240" w:after="0" w:line="240" w:lineRule="auto"/>
        <w:ind w:left="567" w:hanging="567"/>
        <w:contextualSpacing w:val="0"/>
        <w:jc w:val="both"/>
        <w:rPr>
          <w:rFonts w:ascii="Times New Roman" w:hAnsi="Times New Roman"/>
          <w:sz w:val="24"/>
          <w:szCs w:val="24"/>
        </w:rPr>
      </w:pPr>
      <w:r w:rsidRPr="00B04FE0">
        <w:rPr>
          <w:rFonts w:ascii="Times New Roman" w:hAnsi="Times New Roman"/>
          <w:sz w:val="24"/>
          <w:szCs w:val="24"/>
        </w:rPr>
        <w:t xml:space="preserve">Cena je splatná po dodání předmětu koupě či po poskytnutí služby za daný </w:t>
      </w:r>
      <w:r>
        <w:rPr>
          <w:rFonts w:ascii="Times New Roman" w:hAnsi="Times New Roman"/>
          <w:sz w:val="24"/>
          <w:szCs w:val="24"/>
        </w:rPr>
        <w:t>časový interval dle přílohy č. 1 této smlouvy</w:t>
      </w:r>
      <w:r w:rsidRPr="00B04FE0">
        <w:rPr>
          <w:rFonts w:ascii="Times New Roman" w:hAnsi="Times New Roman"/>
          <w:sz w:val="24"/>
          <w:szCs w:val="24"/>
        </w:rPr>
        <w:t xml:space="preserve"> a bude uhrazena kupujícím prodávajícímu, na základě daňového dokladu (faktury) vystaveného prodávajícím, do 30 dnů ode dne doručení daňového dokladu (faktury) kupujícímu, a to bankovním převodem na účet prodávajícího uvedený v příslušném daňovém dokladu (faktuře). Pokud se jedná o poskytnutí služeb, prodávající</w:t>
      </w:r>
      <w:r w:rsidRPr="008F7EA3">
        <w:rPr>
          <w:rFonts w:ascii="Times New Roman" w:hAnsi="Times New Roman"/>
          <w:sz w:val="24"/>
          <w:szCs w:val="24"/>
        </w:rPr>
        <w:t xml:space="preserve"> je oprávněn vystavit daňový doklad - fakturu za předpokladu, že kupujícím je akceptováno plnění podle této smlouvy. Přílohu a nedílnou součást každé faktury tvoří akceptační protokol za daný časový interval poskytování služby dle přílohy č. 1 této smlouvy, podepsaný určeným zástupcem kupujícího. Cena je splatná na základě daňového dokladu (faktury) vystaveného prodávajícím za daný časový interval dle přílohy č. 1 této smlouvy, v němž prodávající poskytnul kupujícímu službu dle této smlouvy.</w:t>
      </w:r>
      <w:r w:rsidR="00813A75" w:rsidRPr="008F7EA3">
        <w:rPr>
          <w:rFonts w:ascii="Times New Roman" w:hAnsi="Times New Roman"/>
          <w:sz w:val="24"/>
          <w:szCs w:val="24"/>
        </w:rPr>
        <w:t xml:space="preserve"> </w:t>
      </w:r>
    </w:p>
    <w:p w14:paraId="3A202BB6" w14:textId="77777777" w:rsidR="00D709AC" w:rsidRPr="008F7EA3" w:rsidRDefault="00D709AC" w:rsidP="00E56551">
      <w:pPr>
        <w:pStyle w:val="Odstavecseseznamem"/>
        <w:numPr>
          <w:ilvl w:val="1"/>
          <w:numId w:val="10"/>
        </w:numPr>
        <w:spacing w:before="240" w:after="0" w:line="240" w:lineRule="auto"/>
        <w:ind w:left="567" w:hanging="567"/>
        <w:contextualSpacing w:val="0"/>
        <w:jc w:val="both"/>
        <w:rPr>
          <w:rFonts w:ascii="Times New Roman" w:hAnsi="Times New Roman"/>
          <w:sz w:val="24"/>
          <w:szCs w:val="24"/>
        </w:rPr>
      </w:pPr>
      <w:r w:rsidRPr="008F7EA3">
        <w:rPr>
          <w:rFonts w:ascii="Times New Roman" w:hAnsi="Times New Roman"/>
          <w:sz w:val="24"/>
          <w:szCs w:val="24"/>
        </w:rPr>
        <w:t>Prodávající se zavazuje na daňovém dokladu (faktuře) uvést účet zveřejněný správcem daně způsobem umožňujícím dálkový přístup. Je-li na daňovém dokladu (faktuře) vystavené prodávajícím uveden jiný účet, než je účet stanovený v předchozí větě, je kupující oprávněn zaslat daňový doklad (fakturu) zpět prodávajícímu k opravě. V takovém případě se doba splatnosti přerušuje a nová doba splatnosti počíná běžet dnem doručení opraveného daňového dokladu (faktury) s uvedením správného účtu prodávajícího, tj. účtu zveřejněného správcem daně.</w:t>
      </w:r>
    </w:p>
    <w:p w14:paraId="7F39A6FA" w14:textId="77777777" w:rsidR="008F7EA3" w:rsidRDefault="00414453" w:rsidP="00E56551">
      <w:pPr>
        <w:pStyle w:val="Odstavecseseznamem"/>
        <w:numPr>
          <w:ilvl w:val="1"/>
          <w:numId w:val="10"/>
        </w:numPr>
        <w:spacing w:before="240" w:after="0" w:line="240" w:lineRule="auto"/>
        <w:ind w:left="567" w:hanging="567"/>
        <w:contextualSpacing w:val="0"/>
        <w:jc w:val="both"/>
        <w:rPr>
          <w:rFonts w:ascii="Times New Roman" w:hAnsi="Times New Roman"/>
          <w:sz w:val="24"/>
          <w:szCs w:val="24"/>
        </w:rPr>
      </w:pPr>
      <w:r w:rsidRPr="008F7EA3">
        <w:rPr>
          <w:rFonts w:ascii="Times New Roman" w:hAnsi="Times New Roman"/>
          <w:sz w:val="24"/>
          <w:szCs w:val="24"/>
        </w:rPr>
        <w:t>Kupující</w:t>
      </w:r>
      <w:r w:rsidR="001C1B06" w:rsidRPr="008F7EA3">
        <w:rPr>
          <w:rFonts w:ascii="Times New Roman" w:hAnsi="Times New Roman"/>
          <w:sz w:val="24"/>
          <w:szCs w:val="24"/>
        </w:rPr>
        <w:t xml:space="preserve"> je oprávněn do dese</w:t>
      </w:r>
      <w:r w:rsidRPr="008F7EA3">
        <w:rPr>
          <w:rFonts w:ascii="Times New Roman" w:hAnsi="Times New Roman"/>
          <w:sz w:val="24"/>
          <w:szCs w:val="24"/>
        </w:rPr>
        <w:t>ti dnů ode dne doručení vrátit prodávajícímu</w:t>
      </w:r>
      <w:r w:rsidR="001C1B06" w:rsidRPr="008F7EA3">
        <w:rPr>
          <w:rFonts w:ascii="Times New Roman" w:hAnsi="Times New Roman"/>
          <w:sz w:val="24"/>
          <w:szCs w:val="24"/>
        </w:rPr>
        <w:t xml:space="preserve"> daňový doklad - fakturu, která neobsahuje požadované náležitosti, není vystavena v souladu se smlouvou nebo obsahuje jiné cenové údaje než dohodnuté ve smlouvě, k opravě nebo do</w:t>
      </w:r>
      <w:r w:rsidRPr="008F7EA3">
        <w:rPr>
          <w:rFonts w:ascii="Times New Roman" w:hAnsi="Times New Roman"/>
          <w:sz w:val="24"/>
          <w:szCs w:val="24"/>
        </w:rPr>
        <w:t>plnění, aniž tím bude kupující</w:t>
      </w:r>
      <w:r w:rsidR="001C1B06" w:rsidRPr="008F7EA3">
        <w:rPr>
          <w:rFonts w:ascii="Times New Roman" w:hAnsi="Times New Roman"/>
          <w:sz w:val="24"/>
          <w:szCs w:val="24"/>
        </w:rPr>
        <w:t xml:space="preserve"> v prodlení se zaplacením</w:t>
      </w:r>
      <w:r w:rsidRPr="008F7EA3">
        <w:rPr>
          <w:rFonts w:ascii="Times New Roman" w:hAnsi="Times New Roman"/>
          <w:sz w:val="24"/>
          <w:szCs w:val="24"/>
        </w:rPr>
        <w:t xml:space="preserve"> fakturované částky. Kupující </w:t>
      </w:r>
      <w:r w:rsidR="001C1B06" w:rsidRPr="008F7EA3">
        <w:rPr>
          <w:rFonts w:ascii="Times New Roman" w:hAnsi="Times New Roman"/>
          <w:sz w:val="24"/>
          <w:szCs w:val="24"/>
        </w:rPr>
        <w:t xml:space="preserve">musí uvést důvod </w:t>
      </w:r>
      <w:r w:rsidR="001C1B06" w:rsidRPr="008F7EA3">
        <w:rPr>
          <w:rFonts w:ascii="Times New Roman" w:hAnsi="Times New Roman"/>
          <w:sz w:val="24"/>
          <w:szCs w:val="24"/>
        </w:rPr>
        <w:lastRenderedPageBreak/>
        <w:t xml:space="preserve">vrácení. Doba splatnosti fakturované částky dle nového (opraveného) daňového dokladu - faktury začíná znovu běžet ode dne doručení této </w:t>
      </w:r>
      <w:r w:rsidRPr="008F7EA3">
        <w:rPr>
          <w:rFonts w:ascii="Times New Roman" w:hAnsi="Times New Roman"/>
          <w:sz w:val="24"/>
          <w:szCs w:val="24"/>
        </w:rPr>
        <w:t>faktury kupujícímu</w:t>
      </w:r>
      <w:r w:rsidR="001C1B06" w:rsidRPr="008F7EA3">
        <w:rPr>
          <w:rFonts w:ascii="Times New Roman" w:hAnsi="Times New Roman"/>
          <w:sz w:val="24"/>
          <w:szCs w:val="24"/>
        </w:rPr>
        <w:t>.</w:t>
      </w:r>
    </w:p>
    <w:p w14:paraId="61C7B80F" w14:textId="77777777" w:rsidR="008F7EA3" w:rsidRDefault="001C1B06" w:rsidP="00E56551">
      <w:pPr>
        <w:pStyle w:val="Odstavecseseznamem"/>
        <w:numPr>
          <w:ilvl w:val="1"/>
          <w:numId w:val="10"/>
        </w:numPr>
        <w:spacing w:before="240" w:after="0" w:line="240" w:lineRule="auto"/>
        <w:ind w:left="567" w:hanging="567"/>
        <w:contextualSpacing w:val="0"/>
        <w:jc w:val="both"/>
        <w:rPr>
          <w:rFonts w:ascii="Times New Roman" w:hAnsi="Times New Roman"/>
          <w:sz w:val="24"/>
          <w:szCs w:val="24"/>
        </w:rPr>
      </w:pPr>
      <w:r w:rsidRPr="008F7EA3">
        <w:rPr>
          <w:rFonts w:ascii="Times New Roman" w:hAnsi="Times New Roman"/>
          <w:sz w:val="24"/>
          <w:szCs w:val="24"/>
        </w:rPr>
        <w:t>Povinnost zaplatit je splněna dnem odepsání faktu</w:t>
      </w:r>
      <w:r w:rsidR="00414453" w:rsidRPr="008F7EA3">
        <w:rPr>
          <w:rFonts w:ascii="Times New Roman" w:hAnsi="Times New Roman"/>
          <w:sz w:val="24"/>
          <w:szCs w:val="24"/>
        </w:rPr>
        <w:t>rované částky z účtu kupujícího</w:t>
      </w:r>
      <w:r w:rsidR="00316810" w:rsidRPr="008F7EA3">
        <w:rPr>
          <w:rFonts w:ascii="Times New Roman" w:hAnsi="Times New Roman"/>
          <w:sz w:val="24"/>
          <w:szCs w:val="24"/>
        </w:rPr>
        <w:t xml:space="preserve"> ve prospěch účtu prodávajícího</w:t>
      </w:r>
      <w:r w:rsidRPr="008F7EA3">
        <w:rPr>
          <w:rFonts w:ascii="Times New Roman" w:hAnsi="Times New Roman"/>
          <w:sz w:val="24"/>
          <w:szCs w:val="24"/>
        </w:rPr>
        <w:t>.</w:t>
      </w:r>
    </w:p>
    <w:p w14:paraId="45ECFF60" w14:textId="77777777" w:rsidR="001C1B06" w:rsidRPr="008F7EA3" w:rsidRDefault="00414453" w:rsidP="00E56551">
      <w:pPr>
        <w:pStyle w:val="Odstavecseseznamem"/>
        <w:numPr>
          <w:ilvl w:val="1"/>
          <w:numId w:val="10"/>
        </w:numPr>
        <w:spacing w:before="240" w:after="0" w:line="240" w:lineRule="auto"/>
        <w:ind w:left="567" w:hanging="567"/>
        <w:contextualSpacing w:val="0"/>
        <w:jc w:val="both"/>
        <w:rPr>
          <w:rFonts w:ascii="Times New Roman" w:hAnsi="Times New Roman"/>
          <w:sz w:val="24"/>
          <w:szCs w:val="24"/>
        </w:rPr>
      </w:pPr>
      <w:r w:rsidRPr="008F7EA3">
        <w:rPr>
          <w:rFonts w:ascii="Times New Roman" w:hAnsi="Times New Roman"/>
          <w:sz w:val="24"/>
          <w:szCs w:val="24"/>
        </w:rPr>
        <w:t>V případě, že prodávající</w:t>
      </w:r>
      <w:r w:rsidR="001C1B06" w:rsidRPr="008F7EA3">
        <w:rPr>
          <w:rFonts w:ascii="Times New Roman" w:hAnsi="Times New Roman"/>
          <w:sz w:val="24"/>
          <w:szCs w:val="24"/>
        </w:rPr>
        <w:t xml:space="preserve"> získá v průběhu trvání závazkového vztahu založeného touto smlouvou rozhodnutím správce daně status nespolehlivého plátce v souladu s ustanovením § 106a zákona č. 235/2004 Sb. o dani z přidané hodnoty ve znění pozdějších pře</w:t>
      </w:r>
      <w:r w:rsidRPr="008F7EA3">
        <w:rPr>
          <w:rFonts w:ascii="Times New Roman" w:hAnsi="Times New Roman"/>
          <w:sz w:val="24"/>
          <w:szCs w:val="24"/>
        </w:rPr>
        <w:t>dpisů, uhradí kupující</w:t>
      </w:r>
      <w:r w:rsidR="001C1B06" w:rsidRPr="008F7EA3">
        <w:rPr>
          <w:rFonts w:ascii="Times New Roman" w:hAnsi="Times New Roman"/>
          <w:sz w:val="24"/>
          <w:szCs w:val="24"/>
        </w:rPr>
        <w:t xml:space="preserve"> daň z přidané hodnoty z poskytnutého plnění – dle § 109a téhož zákona – přímo příslušnému sp</w:t>
      </w:r>
      <w:r w:rsidRPr="008F7EA3">
        <w:rPr>
          <w:rFonts w:ascii="Times New Roman" w:hAnsi="Times New Roman"/>
          <w:sz w:val="24"/>
          <w:szCs w:val="24"/>
        </w:rPr>
        <w:t>rávci daně namísto prodávajícímu</w:t>
      </w:r>
      <w:r w:rsidR="001C1B06" w:rsidRPr="008F7EA3">
        <w:rPr>
          <w:rFonts w:ascii="Times New Roman" w:hAnsi="Times New Roman"/>
          <w:sz w:val="24"/>
          <w:szCs w:val="24"/>
        </w:rPr>
        <w:t xml:space="preserve"> a následně uhradí p</w:t>
      </w:r>
      <w:r w:rsidRPr="008F7EA3">
        <w:rPr>
          <w:rFonts w:ascii="Times New Roman" w:hAnsi="Times New Roman"/>
          <w:sz w:val="24"/>
          <w:szCs w:val="24"/>
        </w:rPr>
        <w:t>rodávajícímu</w:t>
      </w:r>
      <w:r w:rsidR="001C1B06" w:rsidRPr="008F7EA3">
        <w:rPr>
          <w:rFonts w:ascii="Times New Roman" w:hAnsi="Times New Roman"/>
          <w:sz w:val="24"/>
          <w:szCs w:val="24"/>
        </w:rPr>
        <w:t xml:space="preserve"> cenu poníženou o ta</w:t>
      </w:r>
      <w:r w:rsidRPr="008F7EA3">
        <w:rPr>
          <w:rFonts w:ascii="Times New Roman" w:hAnsi="Times New Roman"/>
          <w:sz w:val="24"/>
          <w:szCs w:val="24"/>
        </w:rPr>
        <w:t xml:space="preserve">kto zaplacenou daň. </w:t>
      </w:r>
    </w:p>
    <w:p w14:paraId="300DDD3E" w14:textId="77777777" w:rsidR="00D709AC" w:rsidRPr="00EE5C52" w:rsidRDefault="00D709AC" w:rsidP="00E56551">
      <w:pPr>
        <w:pStyle w:val="1Nadpis-cislovany"/>
        <w:numPr>
          <w:ilvl w:val="0"/>
          <w:numId w:val="12"/>
        </w:numPr>
        <w:jc w:val="center"/>
        <w:rPr>
          <w:rFonts w:ascii="Times New Roman" w:hAnsi="Times New Roman"/>
          <w:color w:val="auto"/>
          <w:sz w:val="24"/>
          <w:szCs w:val="24"/>
        </w:rPr>
      </w:pPr>
      <w:r w:rsidRPr="00EE5C52">
        <w:rPr>
          <w:rFonts w:ascii="Times New Roman" w:hAnsi="Times New Roman"/>
          <w:color w:val="auto"/>
          <w:sz w:val="24"/>
          <w:szCs w:val="24"/>
        </w:rPr>
        <w:t>záruka</w:t>
      </w:r>
    </w:p>
    <w:p w14:paraId="1EED656C" w14:textId="77777777" w:rsidR="00D709AC" w:rsidRPr="00EE5C52" w:rsidRDefault="00D709AC" w:rsidP="00E56551">
      <w:pPr>
        <w:pStyle w:val="Odstavecseseznamem"/>
        <w:numPr>
          <w:ilvl w:val="1"/>
          <w:numId w:val="12"/>
        </w:numPr>
        <w:spacing w:before="240" w:after="0" w:line="240" w:lineRule="auto"/>
        <w:ind w:left="567" w:hanging="567"/>
        <w:contextualSpacing w:val="0"/>
        <w:jc w:val="both"/>
        <w:rPr>
          <w:rFonts w:ascii="Times New Roman" w:hAnsi="Times New Roman"/>
          <w:sz w:val="24"/>
          <w:szCs w:val="24"/>
        </w:rPr>
      </w:pPr>
      <w:r w:rsidRPr="00EE5C52">
        <w:rPr>
          <w:rFonts w:ascii="Times New Roman" w:hAnsi="Times New Roman"/>
          <w:sz w:val="24"/>
          <w:szCs w:val="24"/>
        </w:rPr>
        <w:t xml:space="preserve">Prodávající poskytuje kupujícímu záruku za jakost předmětu koupě v </w:t>
      </w:r>
      <w:r w:rsidRPr="00D94690">
        <w:rPr>
          <w:rFonts w:ascii="Times New Roman" w:hAnsi="Times New Roman"/>
          <w:sz w:val="24"/>
          <w:szCs w:val="24"/>
        </w:rPr>
        <w:t xml:space="preserve">délce </w:t>
      </w:r>
      <w:r w:rsidR="008F7EA3" w:rsidRPr="00D94690">
        <w:rPr>
          <w:rFonts w:ascii="Times New Roman" w:hAnsi="Times New Roman"/>
          <w:sz w:val="24"/>
          <w:szCs w:val="24"/>
        </w:rPr>
        <w:t xml:space="preserve">24 </w:t>
      </w:r>
      <w:r w:rsidRPr="00D94690">
        <w:rPr>
          <w:rFonts w:ascii="Times New Roman" w:hAnsi="Times New Roman"/>
          <w:sz w:val="24"/>
          <w:szCs w:val="24"/>
        </w:rPr>
        <w:t xml:space="preserve">měsíců; záruka na implementační práce blíže specifikované v příloze č. </w:t>
      </w:r>
      <w:r w:rsidR="008F7EA3" w:rsidRPr="00D94690">
        <w:rPr>
          <w:rFonts w:ascii="Times New Roman" w:hAnsi="Times New Roman"/>
          <w:sz w:val="24"/>
          <w:szCs w:val="24"/>
        </w:rPr>
        <w:t>1</w:t>
      </w:r>
      <w:r w:rsidRPr="00D94690">
        <w:rPr>
          <w:rFonts w:ascii="Times New Roman" w:hAnsi="Times New Roman"/>
          <w:sz w:val="24"/>
          <w:szCs w:val="24"/>
        </w:rPr>
        <w:t xml:space="preserve"> této smlouvy činí</w:t>
      </w:r>
      <w:r w:rsidR="008F7EA3" w:rsidRPr="00D94690">
        <w:rPr>
          <w:rFonts w:ascii="Times New Roman" w:hAnsi="Times New Roman"/>
          <w:sz w:val="24"/>
          <w:szCs w:val="24"/>
        </w:rPr>
        <w:t xml:space="preserve"> 24</w:t>
      </w:r>
      <w:r w:rsidRPr="00EE5C52">
        <w:rPr>
          <w:rFonts w:ascii="Times New Roman" w:hAnsi="Times New Roman"/>
          <w:sz w:val="24"/>
          <w:szCs w:val="24"/>
        </w:rPr>
        <w:t xml:space="preserve"> měsíců (dále jen záruční doba).</w:t>
      </w:r>
    </w:p>
    <w:p w14:paraId="1458A82B" w14:textId="77777777" w:rsidR="00D709AC" w:rsidRPr="00EE5C52" w:rsidRDefault="00D709AC" w:rsidP="00E56551">
      <w:pPr>
        <w:pStyle w:val="Odstavecseseznamem"/>
        <w:numPr>
          <w:ilvl w:val="1"/>
          <w:numId w:val="12"/>
        </w:numPr>
        <w:spacing w:before="240" w:after="0" w:line="240" w:lineRule="auto"/>
        <w:ind w:left="567" w:hanging="567"/>
        <w:contextualSpacing w:val="0"/>
        <w:jc w:val="both"/>
        <w:rPr>
          <w:rFonts w:ascii="Times New Roman" w:hAnsi="Times New Roman"/>
          <w:sz w:val="24"/>
          <w:szCs w:val="24"/>
        </w:rPr>
      </w:pPr>
      <w:r w:rsidRPr="00EE5C52">
        <w:rPr>
          <w:rFonts w:ascii="Times New Roman" w:hAnsi="Times New Roman"/>
          <w:sz w:val="24"/>
          <w:szCs w:val="24"/>
        </w:rPr>
        <w:t>Kupující je povinen provést kontrolu přebíraného předmětu koupě s odbornou péčí a bez zbytečného odkladu poté, co je mu předán, a to z hlediska jeho stavu (event. poškození) a kvality, a případně okamžitě vytknout prodávajícímu zjištěné vady. Prodávající je následně povinen bez zbytečného odkladu po obdržení písemného oznámení od kupujícího vady předmětu koupě odstranit nebo dodat bezvadnou příslušnou část předmětu koupě. Pro dodání opraveného nebo bezvadného předmětu koupě či jeho části se přiměřeně použije tato smlouva, nedohodnou-li se prodávající s kupujícím jinak.</w:t>
      </w:r>
    </w:p>
    <w:p w14:paraId="28383B7C" w14:textId="77777777" w:rsidR="008F7EA3" w:rsidRDefault="00D709AC" w:rsidP="00E56551">
      <w:pPr>
        <w:pStyle w:val="Odstavecseseznamem"/>
        <w:numPr>
          <w:ilvl w:val="1"/>
          <w:numId w:val="12"/>
        </w:numPr>
        <w:spacing w:before="240" w:after="0" w:line="240" w:lineRule="auto"/>
        <w:ind w:left="567" w:hanging="567"/>
        <w:contextualSpacing w:val="0"/>
        <w:jc w:val="both"/>
        <w:rPr>
          <w:rFonts w:ascii="Times New Roman" w:hAnsi="Times New Roman"/>
          <w:sz w:val="24"/>
          <w:szCs w:val="24"/>
        </w:rPr>
      </w:pPr>
      <w:r w:rsidRPr="00EE5C52">
        <w:rPr>
          <w:rFonts w:ascii="Times New Roman" w:hAnsi="Times New Roman"/>
          <w:sz w:val="24"/>
          <w:szCs w:val="24"/>
        </w:rPr>
        <w:t>Odpovědnost prodávajícího za vady nevzniká, jestliže byly tyto vady způsobeny po přechodu nebezpečí škody vnějšími událostmi, které nebylo možné odvrátit</w:t>
      </w:r>
      <w:r w:rsidR="000E2DDE" w:rsidRPr="00EE5C52">
        <w:rPr>
          <w:rFonts w:ascii="Times New Roman" w:hAnsi="Times New Roman"/>
          <w:sz w:val="24"/>
          <w:szCs w:val="24"/>
        </w:rPr>
        <w:t>, tj. vyšší mocí,</w:t>
      </w:r>
      <w:r w:rsidRPr="00EE5C52">
        <w:rPr>
          <w:rFonts w:ascii="Times New Roman" w:hAnsi="Times New Roman"/>
          <w:sz w:val="24"/>
          <w:szCs w:val="24"/>
        </w:rPr>
        <w:t xml:space="preserve"> či v důsledku zacházení s předmětem koupě kupujícím v rozporu s doklady či neodborného zacházení jinak než s obvyklou péčí nebo nesprávným skladováním předmětu koupě či jeho části kupujícím.</w:t>
      </w:r>
    </w:p>
    <w:p w14:paraId="104ED0ED" w14:textId="77777777" w:rsidR="008F7EA3" w:rsidRPr="008F7EA3" w:rsidRDefault="00D709AC" w:rsidP="00E56551">
      <w:pPr>
        <w:pStyle w:val="Odstavecseseznamem"/>
        <w:numPr>
          <w:ilvl w:val="1"/>
          <w:numId w:val="12"/>
        </w:numPr>
        <w:spacing w:before="240" w:after="0" w:line="240" w:lineRule="auto"/>
        <w:ind w:left="567" w:hanging="567"/>
        <w:contextualSpacing w:val="0"/>
        <w:jc w:val="both"/>
        <w:rPr>
          <w:rFonts w:ascii="Times New Roman" w:hAnsi="Times New Roman"/>
          <w:sz w:val="24"/>
          <w:szCs w:val="24"/>
        </w:rPr>
      </w:pPr>
      <w:r w:rsidRPr="008F7EA3">
        <w:rPr>
          <w:rFonts w:ascii="Times New Roman" w:hAnsi="Times New Roman"/>
          <w:sz w:val="24"/>
          <w:szCs w:val="24"/>
        </w:rPr>
        <w:t xml:space="preserve">V průběhu záruční doby prodávající kupujícím oznámené vady předmětu koupě </w:t>
      </w:r>
      <w:r w:rsidR="00B71CAB" w:rsidRPr="008F7EA3">
        <w:rPr>
          <w:rFonts w:ascii="Times New Roman" w:hAnsi="Times New Roman"/>
          <w:sz w:val="24"/>
          <w:szCs w:val="24"/>
        </w:rPr>
        <w:t>nebo</w:t>
      </w:r>
      <w:r w:rsidR="005B2EBA" w:rsidRPr="008F7EA3">
        <w:rPr>
          <w:rFonts w:ascii="Times New Roman" w:hAnsi="Times New Roman"/>
          <w:sz w:val="24"/>
          <w:szCs w:val="24"/>
        </w:rPr>
        <w:t xml:space="preserve"> implementačních prací </w:t>
      </w:r>
      <w:r w:rsidRPr="008F7EA3">
        <w:rPr>
          <w:rFonts w:ascii="Times New Roman" w:hAnsi="Times New Roman"/>
          <w:sz w:val="24"/>
          <w:szCs w:val="24"/>
        </w:rPr>
        <w:t xml:space="preserve">odstraní do </w:t>
      </w:r>
      <w:r w:rsidR="008F7EA3" w:rsidRPr="00D94690">
        <w:rPr>
          <w:rFonts w:ascii="Times New Roman" w:hAnsi="Times New Roman"/>
          <w:sz w:val="24"/>
          <w:szCs w:val="24"/>
        </w:rPr>
        <w:t>5</w:t>
      </w:r>
      <w:r w:rsidRPr="008F7EA3">
        <w:rPr>
          <w:rFonts w:ascii="Times New Roman" w:hAnsi="Times New Roman"/>
          <w:sz w:val="24"/>
          <w:szCs w:val="24"/>
        </w:rPr>
        <w:t xml:space="preserve"> dnů od doručení písemné reklamace kupujícího prodávajícímu, není-li s přihlédnutím k charakteru vad dohodnuta jiná lhůta, a to buď provedením opravy nebo výměnou vadné součásti předmětu koupě či celého předmětu koupě za bezvadný. Prodávající je povinen odstranit vady, i když tvrdí, že za uvedené vady neodpovídá, přičemž náklady na jejich odstranění v těchto sporných případech nese až do rozhodnutí sporu soudem prodávající, a kupující je povinen v případě pro něho negativního rozhodnutí sporu uhradit prodávajícímu veškeré náklady vzniklé z tohoto titulu. </w:t>
      </w:r>
    </w:p>
    <w:p w14:paraId="3AB1D583" w14:textId="77777777" w:rsidR="00D709AC" w:rsidRPr="008F7EA3" w:rsidRDefault="00D709AC" w:rsidP="00E56551">
      <w:pPr>
        <w:pStyle w:val="Odstavecseseznamem"/>
        <w:numPr>
          <w:ilvl w:val="1"/>
          <w:numId w:val="12"/>
        </w:numPr>
        <w:spacing w:before="240" w:after="0" w:line="240" w:lineRule="auto"/>
        <w:ind w:left="567" w:hanging="567"/>
        <w:contextualSpacing w:val="0"/>
        <w:jc w:val="both"/>
        <w:rPr>
          <w:rFonts w:ascii="Times New Roman" w:hAnsi="Times New Roman"/>
          <w:sz w:val="24"/>
          <w:szCs w:val="24"/>
        </w:rPr>
      </w:pPr>
      <w:r w:rsidRPr="008F7EA3">
        <w:rPr>
          <w:rFonts w:ascii="Times New Roman" w:hAnsi="Times New Roman"/>
          <w:sz w:val="24"/>
          <w:szCs w:val="24"/>
        </w:rPr>
        <w:t xml:space="preserve">Neodstraní-li prodávající reklamované vady předmětu koupě </w:t>
      </w:r>
      <w:r w:rsidR="00B71CAB" w:rsidRPr="008F7EA3">
        <w:rPr>
          <w:rFonts w:ascii="Times New Roman" w:hAnsi="Times New Roman"/>
          <w:sz w:val="24"/>
          <w:szCs w:val="24"/>
        </w:rPr>
        <w:t xml:space="preserve">nebo implementačních prací </w:t>
      </w:r>
      <w:r w:rsidRPr="008F7EA3">
        <w:rPr>
          <w:rFonts w:ascii="Times New Roman" w:hAnsi="Times New Roman"/>
          <w:sz w:val="24"/>
          <w:szCs w:val="24"/>
        </w:rPr>
        <w:t xml:space="preserve">ve lhůtě stanovené </w:t>
      </w:r>
      <w:r w:rsidR="000E2DDE" w:rsidRPr="008F7EA3">
        <w:rPr>
          <w:rFonts w:ascii="Times New Roman" w:hAnsi="Times New Roman"/>
          <w:sz w:val="24"/>
          <w:szCs w:val="24"/>
        </w:rPr>
        <w:t>v odstavci 7</w:t>
      </w:r>
      <w:r w:rsidRPr="008F7EA3">
        <w:rPr>
          <w:rFonts w:ascii="Times New Roman" w:hAnsi="Times New Roman"/>
          <w:sz w:val="24"/>
          <w:szCs w:val="24"/>
        </w:rPr>
        <w:t>.4 nebo oznámí kupujícímu před jejím uplynutím, že vady neodstraní, kupující může u prodávajícího uplatnit přiměřenou slevu ze sjednané kupní ceny</w:t>
      </w:r>
      <w:r w:rsidR="00B71CAB" w:rsidRPr="008F7EA3">
        <w:rPr>
          <w:rFonts w:ascii="Times New Roman" w:hAnsi="Times New Roman"/>
          <w:sz w:val="24"/>
          <w:szCs w:val="24"/>
        </w:rPr>
        <w:t xml:space="preserve"> nebo ceny implementačních prací</w:t>
      </w:r>
      <w:r w:rsidRPr="008F7EA3">
        <w:rPr>
          <w:rFonts w:ascii="Times New Roman" w:hAnsi="Times New Roman"/>
          <w:sz w:val="24"/>
          <w:szCs w:val="24"/>
        </w:rPr>
        <w:t xml:space="preserve"> nebo zadat odstranění těchto vad jiné odborně způsobilé osobě, přičemž v takovém případě je prodávající povinen kupujícímu uhradit náklady vynaložené kupujícím na odstranění vad předmětu koupě</w:t>
      </w:r>
      <w:r w:rsidR="00B71CAB" w:rsidRPr="008F7EA3">
        <w:rPr>
          <w:rFonts w:ascii="Times New Roman" w:hAnsi="Times New Roman"/>
          <w:sz w:val="24"/>
          <w:szCs w:val="24"/>
        </w:rPr>
        <w:t xml:space="preserve"> nebo implementačních prací.</w:t>
      </w:r>
      <w:r w:rsidRPr="008F7EA3">
        <w:rPr>
          <w:rFonts w:ascii="Times New Roman" w:hAnsi="Times New Roman"/>
          <w:sz w:val="24"/>
          <w:szCs w:val="24"/>
        </w:rPr>
        <w:t xml:space="preserve"> </w:t>
      </w:r>
    </w:p>
    <w:p w14:paraId="5358CC05" w14:textId="77777777" w:rsidR="00D709AC" w:rsidRPr="00EE5C52" w:rsidRDefault="00B57B7C" w:rsidP="00D709AC">
      <w:pPr>
        <w:pStyle w:val="1Nadpis-cislovany"/>
        <w:numPr>
          <w:ilvl w:val="0"/>
          <w:numId w:val="0"/>
        </w:numPr>
        <w:ind w:left="360" w:hanging="360"/>
        <w:jc w:val="center"/>
        <w:rPr>
          <w:rFonts w:ascii="Times New Roman" w:hAnsi="Times New Roman"/>
          <w:color w:val="auto"/>
          <w:sz w:val="24"/>
          <w:szCs w:val="24"/>
        </w:rPr>
      </w:pPr>
      <w:r w:rsidRPr="00EE5C52">
        <w:rPr>
          <w:rFonts w:ascii="Times New Roman" w:hAnsi="Times New Roman"/>
          <w:color w:val="auto"/>
          <w:sz w:val="24"/>
          <w:szCs w:val="24"/>
        </w:rPr>
        <w:t>8.</w:t>
      </w:r>
      <w:r w:rsidRPr="00EE5C52">
        <w:rPr>
          <w:rFonts w:ascii="Times New Roman" w:hAnsi="Times New Roman"/>
          <w:color w:val="auto"/>
          <w:sz w:val="24"/>
          <w:szCs w:val="24"/>
        </w:rPr>
        <w:tab/>
        <w:t>Sankční ujednání a náhrada újmy</w:t>
      </w:r>
    </w:p>
    <w:p w14:paraId="1097B5F5" w14:textId="77777777" w:rsidR="00414453" w:rsidRPr="00EE5C52" w:rsidRDefault="00B57B7C" w:rsidP="00414453">
      <w:pPr>
        <w:autoSpaceDE w:val="0"/>
        <w:spacing w:before="360"/>
        <w:jc w:val="center"/>
        <w:rPr>
          <w:b/>
          <w:bCs/>
          <w:sz w:val="24"/>
        </w:rPr>
      </w:pPr>
      <w:r w:rsidRPr="00EE5C52">
        <w:rPr>
          <w:b/>
          <w:bCs/>
          <w:sz w:val="24"/>
        </w:rPr>
        <w:t xml:space="preserve"> Sankční ujednání</w:t>
      </w:r>
    </w:p>
    <w:p w14:paraId="272C3F30" w14:textId="77777777" w:rsidR="00414453" w:rsidRPr="00290A09" w:rsidRDefault="00B30825" w:rsidP="00E56551">
      <w:pPr>
        <w:pStyle w:val="Odstavecseseznamem"/>
        <w:numPr>
          <w:ilvl w:val="1"/>
          <w:numId w:val="15"/>
        </w:numPr>
        <w:suppressAutoHyphens/>
        <w:autoSpaceDE w:val="0"/>
        <w:spacing w:before="240" w:after="0" w:line="240" w:lineRule="auto"/>
        <w:ind w:left="567" w:hanging="573"/>
        <w:contextualSpacing w:val="0"/>
        <w:jc w:val="both"/>
        <w:rPr>
          <w:rFonts w:ascii="Times New Roman" w:hAnsi="Times New Roman"/>
          <w:sz w:val="24"/>
        </w:rPr>
      </w:pPr>
      <w:r w:rsidRPr="00290A09">
        <w:rPr>
          <w:rFonts w:ascii="Times New Roman" w:hAnsi="Times New Roman"/>
          <w:sz w:val="24"/>
        </w:rPr>
        <w:lastRenderedPageBreak/>
        <w:t>V případě prodlení kupujícího</w:t>
      </w:r>
      <w:r w:rsidR="00414453" w:rsidRPr="00290A09">
        <w:rPr>
          <w:rFonts w:ascii="Times New Roman" w:hAnsi="Times New Roman"/>
          <w:sz w:val="24"/>
        </w:rPr>
        <w:t xml:space="preserve"> se zaplacením ceny dle smlou</w:t>
      </w:r>
      <w:r w:rsidRPr="00290A09">
        <w:rPr>
          <w:rFonts w:ascii="Times New Roman" w:hAnsi="Times New Roman"/>
          <w:sz w:val="24"/>
        </w:rPr>
        <w:t>vy nebo</w:t>
      </w:r>
      <w:r w:rsidR="00290A09" w:rsidRPr="00290A09">
        <w:rPr>
          <w:rFonts w:ascii="Times New Roman" w:hAnsi="Times New Roman"/>
          <w:sz w:val="24"/>
        </w:rPr>
        <w:t xml:space="preserve"> její části je kupující povinen </w:t>
      </w:r>
      <w:r w:rsidRPr="00290A09">
        <w:rPr>
          <w:rFonts w:ascii="Times New Roman" w:hAnsi="Times New Roman"/>
          <w:sz w:val="24"/>
        </w:rPr>
        <w:t>zaplatit prodávajícímu</w:t>
      </w:r>
      <w:r w:rsidR="00414453" w:rsidRPr="00290A09">
        <w:rPr>
          <w:rFonts w:ascii="Times New Roman" w:hAnsi="Times New Roman"/>
          <w:sz w:val="24"/>
        </w:rPr>
        <w:t xml:space="preserve"> zákonný úrok z prodlení stanovený příslušnými právním</w:t>
      </w:r>
      <w:r w:rsidR="00FC1BD4" w:rsidRPr="00290A09">
        <w:rPr>
          <w:rFonts w:ascii="Times New Roman" w:hAnsi="Times New Roman"/>
          <w:sz w:val="24"/>
        </w:rPr>
        <w:t>i předpisy.</w:t>
      </w:r>
    </w:p>
    <w:p w14:paraId="6780DD57" w14:textId="77777777" w:rsidR="00BA6D26" w:rsidRPr="00290A09" w:rsidRDefault="00BA6D26" w:rsidP="00E56551">
      <w:pPr>
        <w:pStyle w:val="Odstavecseseznamem"/>
        <w:numPr>
          <w:ilvl w:val="1"/>
          <w:numId w:val="15"/>
        </w:numPr>
        <w:suppressAutoHyphens/>
        <w:autoSpaceDE w:val="0"/>
        <w:spacing w:before="240" w:after="0" w:line="240" w:lineRule="auto"/>
        <w:ind w:left="567" w:hanging="573"/>
        <w:contextualSpacing w:val="0"/>
        <w:jc w:val="both"/>
        <w:rPr>
          <w:rFonts w:ascii="Times New Roman" w:hAnsi="Times New Roman"/>
          <w:sz w:val="24"/>
        </w:rPr>
      </w:pPr>
      <w:r w:rsidRPr="00290A09">
        <w:rPr>
          <w:rFonts w:ascii="Times New Roman" w:hAnsi="Times New Roman"/>
          <w:sz w:val="24"/>
        </w:rPr>
        <w:t>V případě prodlení prodávajícího s předáním předmětu koupě či jeho části</w:t>
      </w:r>
      <w:r w:rsidR="001C09D0" w:rsidRPr="00290A09">
        <w:rPr>
          <w:rFonts w:ascii="Times New Roman" w:hAnsi="Times New Roman"/>
          <w:sz w:val="24"/>
        </w:rPr>
        <w:t xml:space="preserve"> kupujícímu</w:t>
      </w:r>
      <w:r w:rsidRPr="00290A09">
        <w:rPr>
          <w:rFonts w:ascii="Times New Roman" w:hAnsi="Times New Roman"/>
          <w:sz w:val="24"/>
        </w:rPr>
        <w:t xml:space="preserve"> se prodávající zavazuje uhradit kupujícímu smluvní pokutu ve výši 0,1 %  z celkové ceny předmětu koupě bez DPH za každý započatý den prodlení.</w:t>
      </w:r>
    </w:p>
    <w:p w14:paraId="55B848B1" w14:textId="77777777" w:rsidR="00BA6D26" w:rsidRPr="00290A09" w:rsidRDefault="00BA6D26" w:rsidP="00E56551">
      <w:pPr>
        <w:pStyle w:val="Odstavecseseznamem"/>
        <w:numPr>
          <w:ilvl w:val="1"/>
          <w:numId w:val="15"/>
        </w:numPr>
        <w:suppressAutoHyphens/>
        <w:autoSpaceDE w:val="0"/>
        <w:spacing w:before="240" w:after="0" w:line="240" w:lineRule="auto"/>
        <w:ind w:left="567" w:hanging="573"/>
        <w:contextualSpacing w:val="0"/>
        <w:jc w:val="both"/>
        <w:rPr>
          <w:rFonts w:ascii="Times New Roman" w:hAnsi="Times New Roman"/>
          <w:sz w:val="24"/>
        </w:rPr>
      </w:pPr>
      <w:r w:rsidRPr="00290A09">
        <w:rPr>
          <w:rFonts w:ascii="Times New Roman" w:hAnsi="Times New Roman"/>
          <w:sz w:val="24"/>
        </w:rPr>
        <w:t>V případě prodlení kupujícího s převzetím předmětu koupě či jeho části se kupující zavazuje uhradit prodávajícímu smluvní pokutu ve výši 0,1 % z celkové ceny předmětu koupě bez DPH za každý započatý den prodlení, pokud prodlení nezavinil prodávající zejména vadným plněním.</w:t>
      </w:r>
    </w:p>
    <w:p w14:paraId="19C99255" w14:textId="77777777" w:rsidR="00FF50F9" w:rsidRPr="00290A09" w:rsidRDefault="008625E1" w:rsidP="00E56551">
      <w:pPr>
        <w:pStyle w:val="Odstavecseseznamem"/>
        <w:numPr>
          <w:ilvl w:val="1"/>
          <w:numId w:val="15"/>
        </w:numPr>
        <w:suppressAutoHyphens/>
        <w:autoSpaceDE w:val="0"/>
        <w:spacing w:before="240" w:after="0" w:line="240" w:lineRule="auto"/>
        <w:ind w:left="567" w:hanging="573"/>
        <w:contextualSpacing w:val="0"/>
        <w:jc w:val="both"/>
        <w:rPr>
          <w:rFonts w:ascii="Times New Roman" w:hAnsi="Times New Roman"/>
          <w:sz w:val="24"/>
        </w:rPr>
      </w:pPr>
      <w:r w:rsidRPr="00290A09">
        <w:rPr>
          <w:rFonts w:ascii="Times New Roman" w:hAnsi="Times New Roman"/>
          <w:sz w:val="24"/>
        </w:rPr>
        <w:t>V případě porušení kterékoliv povinnosti podle čl. 9</w:t>
      </w:r>
      <w:r w:rsidR="00EF0E74" w:rsidRPr="00290A09">
        <w:rPr>
          <w:rFonts w:ascii="Times New Roman" w:hAnsi="Times New Roman"/>
          <w:sz w:val="24"/>
        </w:rPr>
        <w:t>.</w:t>
      </w:r>
      <w:r w:rsidRPr="00290A09">
        <w:rPr>
          <w:rFonts w:ascii="Times New Roman" w:hAnsi="Times New Roman"/>
          <w:sz w:val="24"/>
        </w:rPr>
        <w:t xml:space="preserve"> této smlouvy (ochrana informací</w:t>
      </w:r>
      <w:r w:rsidR="00FF50F9" w:rsidRPr="00290A09">
        <w:rPr>
          <w:rFonts w:ascii="Times New Roman" w:hAnsi="Times New Roman"/>
          <w:sz w:val="24"/>
        </w:rPr>
        <w:t xml:space="preserve"> a osobních údajů) jednou smluvní stranou</w:t>
      </w:r>
      <w:r w:rsidRPr="00290A09">
        <w:rPr>
          <w:rFonts w:ascii="Times New Roman" w:hAnsi="Times New Roman"/>
          <w:sz w:val="24"/>
        </w:rPr>
        <w:t xml:space="preserve"> </w:t>
      </w:r>
      <w:r w:rsidR="00FF50F9" w:rsidRPr="00290A09">
        <w:rPr>
          <w:rFonts w:ascii="Times New Roman" w:hAnsi="Times New Roman"/>
          <w:sz w:val="24"/>
        </w:rPr>
        <w:t>má druhá smluvní strana právo</w:t>
      </w:r>
      <w:r w:rsidRPr="00290A09">
        <w:rPr>
          <w:rFonts w:ascii="Times New Roman" w:hAnsi="Times New Roman"/>
          <w:sz w:val="24"/>
        </w:rPr>
        <w:t xml:space="preserve"> na</w:t>
      </w:r>
      <w:r w:rsidR="00FF50F9" w:rsidRPr="00290A09">
        <w:rPr>
          <w:rFonts w:ascii="Times New Roman" w:hAnsi="Times New Roman"/>
          <w:sz w:val="24"/>
        </w:rPr>
        <w:t xml:space="preserve"> úhradu smluvní pokuty ve výši 10</w:t>
      </w:r>
      <w:r w:rsidRPr="00290A09">
        <w:rPr>
          <w:rFonts w:ascii="Times New Roman" w:hAnsi="Times New Roman"/>
          <w:sz w:val="24"/>
        </w:rPr>
        <w:t xml:space="preserve">0.000,- Kč (slovy: </w:t>
      </w:r>
      <w:r w:rsidR="00FF50F9" w:rsidRPr="00290A09">
        <w:rPr>
          <w:rFonts w:ascii="Times New Roman" w:hAnsi="Times New Roman"/>
          <w:sz w:val="24"/>
        </w:rPr>
        <w:t xml:space="preserve">sto </w:t>
      </w:r>
      <w:r w:rsidRPr="00290A09">
        <w:rPr>
          <w:rFonts w:ascii="Times New Roman" w:hAnsi="Times New Roman"/>
          <w:sz w:val="24"/>
        </w:rPr>
        <w:t>tisíc korun českých), a to za každý takový případ porušení povinnosti.</w:t>
      </w:r>
    </w:p>
    <w:p w14:paraId="64FF8D29" w14:textId="77777777" w:rsidR="004F0E7B" w:rsidRPr="00EE5C52" w:rsidRDefault="006E7482" w:rsidP="00E56551">
      <w:pPr>
        <w:pStyle w:val="Odstavecseseznamem"/>
        <w:numPr>
          <w:ilvl w:val="1"/>
          <w:numId w:val="15"/>
        </w:numPr>
        <w:suppressAutoHyphens/>
        <w:autoSpaceDE w:val="0"/>
        <w:spacing w:before="240" w:after="0" w:line="240" w:lineRule="auto"/>
        <w:ind w:left="567" w:hanging="573"/>
        <w:contextualSpacing w:val="0"/>
        <w:jc w:val="both"/>
        <w:rPr>
          <w:sz w:val="24"/>
        </w:rPr>
      </w:pPr>
      <w:r w:rsidRPr="00290A09">
        <w:rPr>
          <w:rFonts w:ascii="Times New Roman" w:hAnsi="Times New Roman"/>
          <w:sz w:val="24"/>
        </w:rPr>
        <w:t>V případě prodlení prodávajícího</w:t>
      </w:r>
      <w:r w:rsidR="00414453" w:rsidRPr="00290A09">
        <w:rPr>
          <w:rFonts w:ascii="Times New Roman" w:hAnsi="Times New Roman"/>
          <w:sz w:val="24"/>
        </w:rPr>
        <w:t xml:space="preserve"> s plněním kterékoliv jeho povinnosti sjednan</w:t>
      </w:r>
      <w:r w:rsidRPr="00290A09">
        <w:rPr>
          <w:rFonts w:ascii="Times New Roman" w:hAnsi="Times New Roman"/>
          <w:sz w:val="24"/>
        </w:rPr>
        <w:t>é touto smlouvou</w:t>
      </w:r>
      <w:r w:rsidR="009D6CA9" w:rsidRPr="00290A09">
        <w:rPr>
          <w:rFonts w:ascii="Times New Roman" w:hAnsi="Times New Roman"/>
          <w:sz w:val="24"/>
        </w:rPr>
        <w:t xml:space="preserve"> s výjimkou </w:t>
      </w:r>
      <w:r w:rsidR="00FF50F9" w:rsidRPr="00290A09">
        <w:rPr>
          <w:rFonts w:ascii="Times New Roman" w:hAnsi="Times New Roman"/>
          <w:sz w:val="24"/>
        </w:rPr>
        <w:t>povinností</w:t>
      </w:r>
      <w:r w:rsidR="008625E1" w:rsidRPr="00290A09">
        <w:rPr>
          <w:rFonts w:ascii="Times New Roman" w:hAnsi="Times New Roman"/>
          <w:sz w:val="24"/>
        </w:rPr>
        <w:t>, za jejich porušení je sjednání smluvní pokuta v odst.</w:t>
      </w:r>
      <w:r w:rsidR="00FF50F9" w:rsidRPr="00290A09">
        <w:rPr>
          <w:rFonts w:ascii="Times New Roman" w:hAnsi="Times New Roman"/>
          <w:sz w:val="24"/>
        </w:rPr>
        <w:t xml:space="preserve"> 8.2 </w:t>
      </w:r>
      <w:r w:rsidR="008625E1" w:rsidRPr="00290A09">
        <w:rPr>
          <w:rFonts w:ascii="Times New Roman" w:hAnsi="Times New Roman"/>
          <w:sz w:val="24"/>
        </w:rPr>
        <w:t>a 8.4</w:t>
      </w:r>
      <w:r w:rsidR="00FF50F9" w:rsidRPr="00290A09">
        <w:rPr>
          <w:rFonts w:ascii="Times New Roman" w:hAnsi="Times New Roman"/>
          <w:sz w:val="24"/>
        </w:rPr>
        <w:t xml:space="preserve"> této smlouvy</w:t>
      </w:r>
      <w:r w:rsidR="008625E1" w:rsidRPr="00290A09">
        <w:rPr>
          <w:rFonts w:ascii="Times New Roman" w:hAnsi="Times New Roman"/>
          <w:sz w:val="24"/>
        </w:rPr>
        <w:t xml:space="preserve">, </w:t>
      </w:r>
      <w:r w:rsidRPr="00290A09">
        <w:rPr>
          <w:rFonts w:ascii="Times New Roman" w:hAnsi="Times New Roman"/>
          <w:sz w:val="24"/>
        </w:rPr>
        <w:t>je prodávající povinen zaplatit kupujícímu</w:t>
      </w:r>
      <w:r w:rsidR="00414453" w:rsidRPr="00290A09">
        <w:rPr>
          <w:rFonts w:ascii="Times New Roman" w:hAnsi="Times New Roman"/>
          <w:sz w:val="24"/>
        </w:rPr>
        <w:t xml:space="preserve"> za každý případ</w:t>
      </w:r>
      <w:r w:rsidRPr="00290A09">
        <w:rPr>
          <w:rFonts w:ascii="Times New Roman" w:hAnsi="Times New Roman"/>
          <w:sz w:val="24"/>
        </w:rPr>
        <w:t xml:space="preserve"> takového prodlení prodávajícího</w:t>
      </w:r>
      <w:r w:rsidR="00414453" w:rsidRPr="00290A09">
        <w:rPr>
          <w:rFonts w:ascii="Times New Roman" w:hAnsi="Times New Roman"/>
          <w:sz w:val="24"/>
        </w:rPr>
        <w:t xml:space="preserve"> smluvní pokutu ve výši 1.000,- Kč (slovy: tisíc korun českých) za každý</w:t>
      </w:r>
      <w:r w:rsidR="00E009F1" w:rsidRPr="00290A09">
        <w:rPr>
          <w:rFonts w:ascii="Times New Roman" w:hAnsi="Times New Roman"/>
          <w:sz w:val="24"/>
        </w:rPr>
        <w:t xml:space="preserve"> byť</w:t>
      </w:r>
      <w:r w:rsidR="00414453" w:rsidRPr="00290A09">
        <w:rPr>
          <w:rFonts w:ascii="Times New Roman" w:hAnsi="Times New Roman"/>
          <w:sz w:val="24"/>
        </w:rPr>
        <w:t xml:space="preserve"> i </w:t>
      </w:r>
      <w:r w:rsidR="00E009F1" w:rsidRPr="00290A09">
        <w:rPr>
          <w:rFonts w:ascii="Times New Roman" w:hAnsi="Times New Roman"/>
          <w:sz w:val="24"/>
        </w:rPr>
        <w:t xml:space="preserve">jen </w:t>
      </w:r>
      <w:r w:rsidR="00414453" w:rsidRPr="00290A09">
        <w:rPr>
          <w:rFonts w:ascii="Times New Roman" w:hAnsi="Times New Roman"/>
          <w:sz w:val="24"/>
        </w:rPr>
        <w:t>započatý kalendářní den prodlení. Pokud s</w:t>
      </w:r>
      <w:r w:rsidRPr="00290A09">
        <w:rPr>
          <w:rFonts w:ascii="Times New Roman" w:hAnsi="Times New Roman"/>
          <w:sz w:val="24"/>
        </w:rPr>
        <w:t>e jedná o prodlení prodávajícího</w:t>
      </w:r>
      <w:r w:rsidR="00414453" w:rsidRPr="00290A09">
        <w:rPr>
          <w:rFonts w:ascii="Times New Roman" w:hAnsi="Times New Roman"/>
          <w:sz w:val="24"/>
        </w:rPr>
        <w:t xml:space="preserve"> s plněním takové povinnosti, které zapříčiní přer</w:t>
      </w:r>
      <w:r w:rsidRPr="00290A09">
        <w:rPr>
          <w:rFonts w:ascii="Times New Roman" w:hAnsi="Times New Roman"/>
          <w:sz w:val="24"/>
        </w:rPr>
        <w:t>ušení činnosti úřadu kupujícího</w:t>
      </w:r>
      <w:r w:rsidR="008B01D1" w:rsidRPr="00290A09">
        <w:rPr>
          <w:rFonts w:ascii="Times New Roman" w:hAnsi="Times New Roman"/>
          <w:sz w:val="24"/>
        </w:rPr>
        <w:t xml:space="preserve"> nebo </w:t>
      </w:r>
      <w:r w:rsidR="009D6CA9" w:rsidRPr="00290A09">
        <w:rPr>
          <w:rFonts w:ascii="Times New Roman" w:hAnsi="Times New Roman"/>
          <w:sz w:val="24"/>
        </w:rPr>
        <w:t>některého z jeho odborů nebo přerušení vyřizování</w:t>
      </w:r>
      <w:r w:rsidR="008B01D1" w:rsidRPr="00290A09">
        <w:rPr>
          <w:rFonts w:ascii="Times New Roman" w:hAnsi="Times New Roman"/>
          <w:sz w:val="24"/>
        </w:rPr>
        <w:t xml:space="preserve"> </w:t>
      </w:r>
      <w:r w:rsidR="009D6CA9" w:rsidRPr="00290A09">
        <w:rPr>
          <w:rFonts w:ascii="Times New Roman" w:hAnsi="Times New Roman"/>
          <w:sz w:val="24"/>
        </w:rPr>
        <w:t>agendy některým z odborů kupujícího</w:t>
      </w:r>
      <w:r w:rsidR="008B01D1" w:rsidRPr="00290A09">
        <w:rPr>
          <w:rFonts w:ascii="Times New Roman" w:hAnsi="Times New Roman"/>
          <w:sz w:val="24"/>
        </w:rPr>
        <w:t xml:space="preserve">, pro </w:t>
      </w:r>
      <w:r w:rsidR="009D6CA9" w:rsidRPr="00290A09">
        <w:rPr>
          <w:rFonts w:ascii="Times New Roman" w:hAnsi="Times New Roman"/>
          <w:sz w:val="24"/>
        </w:rPr>
        <w:t>jejíž vyřizování jsou</w:t>
      </w:r>
      <w:r w:rsidR="008B01D1" w:rsidRPr="00290A09">
        <w:rPr>
          <w:rFonts w:ascii="Times New Roman" w:hAnsi="Times New Roman"/>
          <w:sz w:val="24"/>
        </w:rPr>
        <w:t xml:space="preserve"> předm</w:t>
      </w:r>
      <w:r w:rsidR="009D6CA9" w:rsidRPr="00290A09">
        <w:rPr>
          <w:rFonts w:ascii="Times New Roman" w:hAnsi="Times New Roman"/>
          <w:sz w:val="24"/>
        </w:rPr>
        <w:t>ět koupě nebo služby prodávajícího používány</w:t>
      </w:r>
      <w:r w:rsidRPr="00290A09">
        <w:rPr>
          <w:rFonts w:ascii="Times New Roman" w:hAnsi="Times New Roman"/>
          <w:sz w:val="24"/>
        </w:rPr>
        <w:t xml:space="preserve">, </w:t>
      </w:r>
      <w:r w:rsidR="009D6CA9" w:rsidRPr="00290A09">
        <w:rPr>
          <w:rFonts w:ascii="Times New Roman" w:hAnsi="Times New Roman"/>
          <w:sz w:val="24"/>
        </w:rPr>
        <w:t xml:space="preserve">je </w:t>
      </w:r>
      <w:r w:rsidRPr="00290A09">
        <w:rPr>
          <w:rFonts w:ascii="Times New Roman" w:hAnsi="Times New Roman"/>
          <w:sz w:val="24"/>
        </w:rPr>
        <w:t>prodávající povinen zaplatit kupujícímu</w:t>
      </w:r>
      <w:r w:rsidR="00414453" w:rsidRPr="00290A09">
        <w:rPr>
          <w:rFonts w:ascii="Times New Roman" w:hAnsi="Times New Roman"/>
          <w:sz w:val="24"/>
        </w:rPr>
        <w:t xml:space="preserve"> smluvní pokutu ve výši 10.000,- Kč (slovy: deset tisíc korun českých) za každý byť</w:t>
      </w:r>
      <w:r w:rsidR="00E009F1" w:rsidRPr="00290A09">
        <w:rPr>
          <w:rFonts w:ascii="Times New Roman" w:hAnsi="Times New Roman"/>
          <w:sz w:val="24"/>
        </w:rPr>
        <w:t xml:space="preserve"> i</w:t>
      </w:r>
      <w:r w:rsidR="00414453" w:rsidRPr="00290A09">
        <w:rPr>
          <w:rFonts w:ascii="Times New Roman" w:hAnsi="Times New Roman"/>
          <w:sz w:val="24"/>
        </w:rPr>
        <w:t xml:space="preserve"> jen z</w:t>
      </w:r>
      <w:r w:rsidR="009D6CA9" w:rsidRPr="00290A09">
        <w:rPr>
          <w:rFonts w:ascii="Times New Roman" w:hAnsi="Times New Roman"/>
          <w:sz w:val="24"/>
        </w:rPr>
        <w:t>apočatý kalendářní den prodlení se splněním povinnosti</w:t>
      </w:r>
      <w:r w:rsidR="009D6CA9" w:rsidRPr="00EE5C52">
        <w:rPr>
          <w:sz w:val="24"/>
        </w:rPr>
        <w:t>.</w:t>
      </w:r>
    </w:p>
    <w:p w14:paraId="3AD74645" w14:textId="77777777" w:rsidR="00414453" w:rsidRPr="00EE5C52" w:rsidRDefault="00414453" w:rsidP="00414453">
      <w:pPr>
        <w:autoSpaceDE w:val="0"/>
        <w:spacing w:before="360"/>
        <w:jc w:val="center"/>
        <w:rPr>
          <w:b/>
          <w:bCs/>
          <w:sz w:val="24"/>
        </w:rPr>
      </w:pPr>
      <w:r w:rsidRPr="00EE5C52">
        <w:rPr>
          <w:b/>
          <w:bCs/>
          <w:sz w:val="24"/>
        </w:rPr>
        <w:t>Náhrada újmy</w:t>
      </w:r>
    </w:p>
    <w:p w14:paraId="6FAF9FE0" w14:textId="77777777" w:rsidR="00290A09" w:rsidRPr="00290A09" w:rsidRDefault="00290A09" w:rsidP="00E56551">
      <w:pPr>
        <w:pStyle w:val="Odstavecseseznamem"/>
        <w:numPr>
          <w:ilvl w:val="0"/>
          <w:numId w:val="17"/>
        </w:numPr>
        <w:suppressAutoHyphens/>
        <w:autoSpaceDE w:val="0"/>
        <w:spacing w:before="120" w:after="120"/>
        <w:jc w:val="both"/>
        <w:rPr>
          <w:rFonts w:ascii="Times New Roman" w:hAnsi="Times New Roman"/>
          <w:vanish/>
          <w:sz w:val="24"/>
        </w:rPr>
      </w:pPr>
    </w:p>
    <w:p w14:paraId="3F955A46" w14:textId="77777777" w:rsidR="00290A09" w:rsidRPr="00290A09" w:rsidRDefault="00290A09" w:rsidP="00E56551">
      <w:pPr>
        <w:pStyle w:val="Odstavecseseznamem"/>
        <w:numPr>
          <w:ilvl w:val="1"/>
          <w:numId w:val="17"/>
        </w:numPr>
        <w:suppressAutoHyphens/>
        <w:autoSpaceDE w:val="0"/>
        <w:spacing w:before="120" w:after="120"/>
        <w:jc w:val="both"/>
        <w:rPr>
          <w:rFonts w:ascii="Times New Roman" w:hAnsi="Times New Roman"/>
          <w:vanish/>
          <w:sz w:val="24"/>
        </w:rPr>
      </w:pPr>
    </w:p>
    <w:p w14:paraId="5FB4F9AF" w14:textId="77777777" w:rsidR="00290A09" w:rsidRPr="00290A09" w:rsidRDefault="00290A09" w:rsidP="00E56551">
      <w:pPr>
        <w:pStyle w:val="Odstavecseseznamem"/>
        <w:numPr>
          <w:ilvl w:val="1"/>
          <w:numId w:val="17"/>
        </w:numPr>
        <w:suppressAutoHyphens/>
        <w:autoSpaceDE w:val="0"/>
        <w:spacing w:before="120" w:after="120"/>
        <w:jc w:val="both"/>
        <w:rPr>
          <w:rFonts w:ascii="Times New Roman" w:hAnsi="Times New Roman"/>
          <w:vanish/>
          <w:sz w:val="24"/>
        </w:rPr>
      </w:pPr>
    </w:p>
    <w:p w14:paraId="3CDB88A3" w14:textId="77777777" w:rsidR="00290A09" w:rsidRPr="00290A09" w:rsidRDefault="00290A09" w:rsidP="00E56551">
      <w:pPr>
        <w:pStyle w:val="Odstavecseseznamem"/>
        <w:numPr>
          <w:ilvl w:val="1"/>
          <w:numId w:val="17"/>
        </w:numPr>
        <w:suppressAutoHyphens/>
        <w:autoSpaceDE w:val="0"/>
        <w:spacing w:before="120" w:after="120"/>
        <w:jc w:val="both"/>
        <w:rPr>
          <w:rFonts w:ascii="Times New Roman" w:hAnsi="Times New Roman"/>
          <w:vanish/>
          <w:sz w:val="24"/>
        </w:rPr>
      </w:pPr>
    </w:p>
    <w:p w14:paraId="4D15BBCB" w14:textId="77777777" w:rsidR="00290A09" w:rsidRPr="00290A09" w:rsidRDefault="00290A09" w:rsidP="00E56551">
      <w:pPr>
        <w:pStyle w:val="Odstavecseseznamem"/>
        <w:numPr>
          <w:ilvl w:val="1"/>
          <w:numId w:val="17"/>
        </w:numPr>
        <w:suppressAutoHyphens/>
        <w:autoSpaceDE w:val="0"/>
        <w:spacing w:before="120" w:after="120"/>
        <w:jc w:val="both"/>
        <w:rPr>
          <w:rFonts w:ascii="Times New Roman" w:hAnsi="Times New Roman"/>
          <w:vanish/>
          <w:sz w:val="24"/>
        </w:rPr>
      </w:pPr>
    </w:p>
    <w:p w14:paraId="55D227C5" w14:textId="77777777" w:rsidR="00290A09" w:rsidRPr="00290A09" w:rsidRDefault="00290A09" w:rsidP="00E56551">
      <w:pPr>
        <w:pStyle w:val="Odstavecseseznamem"/>
        <w:numPr>
          <w:ilvl w:val="1"/>
          <w:numId w:val="17"/>
        </w:numPr>
        <w:suppressAutoHyphens/>
        <w:autoSpaceDE w:val="0"/>
        <w:spacing w:before="120" w:after="120"/>
        <w:jc w:val="both"/>
        <w:rPr>
          <w:rFonts w:ascii="Times New Roman" w:hAnsi="Times New Roman"/>
          <w:vanish/>
          <w:sz w:val="24"/>
        </w:rPr>
      </w:pPr>
    </w:p>
    <w:p w14:paraId="7A4CA647" w14:textId="77777777" w:rsidR="00414453" w:rsidRPr="00290A09" w:rsidRDefault="00414453" w:rsidP="00E56551">
      <w:pPr>
        <w:pStyle w:val="Odstavecseseznamem"/>
        <w:numPr>
          <w:ilvl w:val="1"/>
          <w:numId w:val="17"/>
        </w:numPr>
        <w:suppressAutoHyphens/>
        <w:autoSpaceDE w:val="0"/>
        <w:spacing w:before="240" w:after="0" w:line="240" w:lineRule="auto"/>
        <w:ind w:left="567" w:hanging="567"/>
        <w:contextualSpacing w:val="0"/>
        <w:jc w:val="both"/>
        <w:rPr>
          <w:rFonts w:ascii="Times New Roman" w:hAnsi="Times New Roman"/>
          <w:sz w:val="24"/>
        </w:rPr>
      </w:pPr>
      <w:r w:rsidRPr="00290A09">
        <w:rPr>
          <w:rFonts w:ascii="Times New Roman" w:hAnsi="Times New Roman"/>
          <w:sz w:val="24"/>
        </w:rPr>
        <w:t xml:space="preserve">Každá smluvní strana </w:t>
      </w:r>
      <w:r w:rsidR="00E12FB4" w:rsidRPr="00290A09">
        <w:rPr>
          <w:rFonts w:ascii="Times New Roman" w:hAnsi="Times New Roman"/>
          <w:sz w:val="24"/>
        </w:rPr>
        <w:t>smlouvy</w:t>
      </w:r>
      <w:r w:rsidRPr="00290A09">
        <w:rPr>
          <w:rFonts w:ascii="Times New Roman" w:hAnsi="Times New Roman"/>
          <w:sz w:val="24"/>
        </w:rPr>
        <w:t xml:space="preserve"> odpovídá za újmu způsobenou druhé smluvní straně dle platných právních předpisů a této smlouvy. Smluvní strany se zavazují k vyvinutí maximálního úsilí k předcházení vzniku újmy a k minimalizaci vzniklé újmy.</w:t>
      </w:r>
    </w:p>
    <w:p w14:paraId="6993D957" w14:textId="77777777" w:rsidR="00414453" w:rsidRPr="00290A09" w:rsidRDefault="00414453" w:rsidP="00E56551">
      <w:pPr>
        <w:pStyle w:val="Odstavecseseznamem"/>
        <w:numPr>
          <w:ilvl w:val="1"/>
          <w:numId w:val="17"/>
        </w:numPr>
        <w:suppressAutoHyphens/>
        <w:autoSpaceDE w:val="0"/>
        <w:spacing w:before="240" w:after="0" w:line="240" w:lineRule="auto"/>
        <w:ind w:left="567" w:hanging="567"/>
        <w:contextualSpacing w:val="0"/>
        <w:jc w:val="both"/>
        <w:rPr>
          <w:rFonts w:ascii="Times New Roman" w:hAnsi="Times New Roman"/>
          <w:sz w:val="24"/>
        </w:rPr>
      </w:pPr>
      <w:r w:rsidRPr="00290A09">
        <w:rPr>
          <w:rFonts w:ascii="Times New Roman" w:hAnsi="Times New Roman"/>
          <w:sz w:val="24"/>
        </w:rPr>
        <w:t>Žádná ze smluvních stran neodpovídá za újmu, která prokazatelně vznikla v důsledku věcně nesprávného nebo jinak chybného pokynu, který obdržela od druhé smluvní strany. Žádná ze smluvních stran není odpovědná za prodlení způsobené prodlením s plněním povinností druhou smluvní stranou.</w:t>
      </w:r>
    </w:p>
    <w:p w14:paraId="6805E001" w14:textId="77777777" w:rsidR="00FF50F9" w:rsidRPr="00290A09" w:rsidRDefault="00414453" w:rsidP="00E56551">
      <w:pPr>
        <w:pStyle w:val="Odstavecseseznamem"/>
        <w:numPr>
          <w:ilvl w:val="1"/>
          <w:numId w:val="17"/>
        </w:numPr>
        <w:suppressAutoHyphens/>
        <w:autoSpaceDE w:val="0"/>
        <w:spacing w:before="240" w:after="0" w:line="240" w:lineRule="auto"/>
        <w:ind w:left="567" w:hanging="567"/>
        <w:contextualSpacing w:val="0"/>
        <w:jc w:val="both"/>
        <w:rPr>
          <w:rFonts w:ascii="Times New Roman" w:hAnsi="Times New Roman"/>
          <w:sz w:val="24"/>
        </w:rPr>
      </w:pPr>
      <w:r w:rsidRPr="00290A09">
        <w:rPr>
          <w:rFonts w:ascii="Times New Roman" w:hAnsi="Times New Roman"/>
          <w:sz w:val="24"/>
        </w:rPr>
        <w:t>P</w:t>
      </w:r>
      <w:r w:rsidR="00A11635" w:rsidRPr="00290A09">
        <w:rPr>
          <w:rFonts w:ascii="Times New Roman" w:hAnsi="Times New Roman"/>
          <w:sz w:val="24"/>
        </w:rPr>
        <w:t>rodávající</w:t>
      </w:r>
      <w:r w:rsidRPr="00290A09">
        <w:rPr>
          <w:rFonts w:ascii="Times New Roman" w:hAnsi="Times New Roman"/>
          <w:sz w:val="24"/>
        </w:rPr>
        <w:t xml:space="preserve"> odpovídá za újmu, kter</w:t>
      </w:r>
      <w:r w:rsidR="00A11635" w:rsidRPr="00290A09">
        <w:rPr>
          <w:rFonts w:ascii="Times New Roman" w:hAnsi="Times New Roman"/>
          <w:sz w:val="24"/>
        </w:rPr>
        <w:t>á vznikne kupujícímu</w:t>
      </w:r>
      <w:r w:rsidRPr="00290A09">
        <w:rPr>
          <w:rFonts w:ascii="Times New Roman" w:hAnsi="Times New Roman"/>
          <w:sz w:val="24"/>
        </w:rPr>
        <w:t xml:space="preserve"> v souvislosti s neodborným poskytováním služeb ze strany p</w:t>
      </w:r>
      <w:r w:rsidR="00A11635" w:rsidRPr="00290A09">
        <w:rPr>
          <w:rFonts w:ascii="Times New Roman" w:hAnsi="Times New Roman"/>
          <w:sz w:val="24"/>
        </w:rPr>
        <w:t>rodávajícího</w:t>
      </w:r>
      <w:r w:rsidRPr="00290A09">
        <w:rPr>
          <w:rFonts w:ascii="Times New Roman" w:hAnsi="Times New Roman"/>
          <w:sz w:val="24"/>
        </w:rPr>
        <w:t xml:space="preserve"> nebo nevhodným pokynem uděleným p</w:t>
      </w:r>
      <w:r w:rsidR="00A11635" w:rsidRPr="00290A09">
        <w:rPr>
          <w:rFonts w:ascii="Times New Roman" w:hAnsi="Times New Roman"/>
          <w:sz w:val="24"/>
        </w:rPr>
        <w:t>rodávajícím</w:t>
      </w:r>
      <w:r w:rsidRPr="00290A09">
        <w:rPr>
          <w:rFonts w:ascii="Times New Roman" w:hAnsi="Times New Roman"/>
          <w:sz w:val="24"/>
        </w:rPr>
        <w:t xml:space="preserve">. </w:t>
      </w:r>
    </w:p>
    <w:p w14:paraId="446F7ACD" w14:textId="77777777" w:rsidR="00A11635" w:rsidRPr="00290A09" w:rsidRDefault="00414453" w:rsidP="00E56551">
      <w:pPr>
        <w:pStyle w:val="Odstavecseseznamem"/>
        <w:numPr>
          <w:ilvl w:val="1"/>
          <w:numId w:val="17"/>
        </w:numPr>
        <w:suppressAutoHyphens/>
        <w:autoSpaceDE w:val="0"/>
        <w:spacing w:before="240" w:after="0" w:line="240" w:lineRule="auto"/>
        <w:ind w:left="567" w:hanging="567"/>
        <w:contextualSpacing w:val="0"/>
        <w:jc w:val="both"/>
        <w:rPr>
          <w:rFonts w:ascii="Times New Roman" w:hAnsi="Times New Roman"/>
          <w:sz w:val="24"/>
        </w:rPr>
      </w:pPr>
      <w:r w:rsidRPr="00290A09">
        <w:rPr>
          <w:rFonts w:ascii="Times New Roman" w:hAnsi="Times New Roman"/>
          <w:sz w:val="24"/>
        </w:rPr>
        <w:t>Nahrazuje se skutečná škoda a ušlý zisk. Náhrada škody se řídí obecnými ustanoveními OZ. Uplatněním nebo zaplacením smluvní pokuty není dotčeno ani omezeno právo poškozené smluvní strany na náhradu škody v plném rozsahu.</w:t>
      </w:r>
    </w:p>
    <w:p w14:paraId="03C6EEA8" w14:textId="77777777" w:rsidR="008B2307" w:rsidRPr="00290A09" w:rsidRDefault="00414453" w:rsidP="00E56551">
      <w:pPr>
        <w:pStyle w:val="Odstavecseseznamem"/>
        <w:numPr>
          <w:ilvl w:val="1"/>
          <w:numId w:val="17"/>
        </w:numPr>
        <w:suppressAutoHyphens/>
        <w:autoSpaceDE w:val="0"/>
        <w:spacing w:before="240" w:after="0" w:line="240" w:lineRule="auto"/>
        <w:ind w:left="567" w:hanging="567"/>
        <w:contextualSpacing w:val="0"/>
        <w:jc w:val="both"/>
        <w:rPr>
          <w:rFonts w:ascii="Times New Roman" w:hAnsi="Times New Roman"/>
          <w:sz w:val="24"/>
        </w:rPr>
      </w:pPr>
      <w:r w:rsidRPr="00290A09">
        <w:rPr>
          <w:rFonts w:ascii="Times New Roman" w:hAnsi="Times New Roman"/>
          <w:sz w:val="24"/>
        </w:rPr>
        <w:t>Náhrada škody se platí v české měně.</w:t>
      </w:r>
    </w:p>
    <w:p w14:paraId="01BE50E4" w14:textId="77777777" w:rsidR="008B01D1" w:rsidRPr="00290A09" w:rsidRDefault="00A11635" w:rsidP="00E56551">
      <w:pPr>
        <w:pStyle w:val="Odstavecseseznamem"/>
        <w:numPr>
          <w:ilvl w:val="1"/>
          <w:numId w:val="17"/>
        </w:numPr>
        <w:suppressAutoHyphens/>
        <w:autoSpaceDE w:val="0"/>
        <w:spacing w:before="240" w:after="0" w:line="240" w:lineRule="auto"/>
        <w:ind w:left="567" w:hanging="567"/>
        <w:contextualSpacing w:val="0"/>
        <w:jc w:val="both"/>
        <w:rPr>
          <w:rFonts w:ascii="Times New Roman" w:hAnsi="Times New Roman"/>
          <w:sz w:val="24"/>
        </w:rPr>
      </w:pPr>
      <w:r w:rsidRPr="00290A09">
        <w:rPr>
          <w:rFonts w:ascii="Times New Roman" w:hAnsi="Times New Roman"/>
          <w:sz w:val="24"/>
        </w:rPr>
        <w:t>Prodávající</w:t>
      </w:r>
      <w:r w:rsidR="00414453" w:rsidRPr="00290A09">
        <w:rPr>
          <w:rFonts w:ascii="Times New Roman" w:hAnsi="Times New Roman"/>
          <w:sz w:val="24"/>
        </w:rPr>
        <w:t xml:space="preserve"> není povinen nahradit újmu způsob</w:t>
      </w:r>
      <w:r w:rsidRPr="00290A09">
        <w:rPr>
          <w:rFonts w:ascii="Times New Roman" w:hAnsi="Times New Roman"/>
          <w:sz w:val="24"/>
        </w:rPr>
        <w:t>enou ztrátou nebo zničením dat kupujícího</w:t>
      </w:r>
      <w:r w:rsidR="00414453" w:rsidRPr="00290A09">
        <w:rPr>
          <w:rFonts w:ascii="Times New Roman" w:hAnsi="Times New Roman"/>
          <w:sz w:val="24"/>
        </w:rPr>
        <w:t>, pokud k ní prokazatelně došlo nepln</w:t>
      </w:r>
      <w:r w:rsidRPr="00290A09">
        <w:rPr>
          <w:rFonts w:ascii="Times New Roman" w:hAnsi="Times New Roman"/>
          <w:sz w:val="24"/>
        </w:rPr>
        <w:t>ěním závazků kupujícího</w:t>
      </w:r>
      <w:r w:rsidR="00414453" w:rsidRPr="00290A09">
        <w:rPr>
          <w:rFonts w:ascii="Times New Roman" w:hAnsi="Times New Roman"/>
          <w:sz w:val="24"/>
        </w:rPr>
        <w:t xml:space="preserve"> d</w:t>
      </w:r>
      <w:r w:rsidRPr="00290A09">
        <w:rPr>
          <w:rFonts w:ascii="Times New Roman" w:hAnsi="Times New Roman"/>
          <w:sz w:val="24"/>
        </w:rPr>
        <w:t>le této smlouvy nebo z dalších kupujícím</w:t>
      </w:r>
      <w:r w:rsidR="00414453" w:rsidRPr="00290A09">
        <w:rPr>
          <w:rFonts w:ascii="Times New Roman" w:hAnsi="Times New Roman"/>
          <w:sz w:val="24"/>
        </w:rPr>
        <w:t xml:space="preserve"> zaviněných důvodů.</w:t>
      </w:r>
    </w:p>
    <w:p w14:paraId="7D31F498" w14:textId="77777777" w:rsidR="00414453" w:rsidRPr="00290A09" w:rsidRDefault="00A11635" w:rsidP="00E56551">
      <w:pPr>
        <w:pStyle w:val="Odstavecseseznamem"/>
        <w:numPr>
          <w:ilvl w:val="1"/>
          <w:numId w:val="17"/>
        </w:numPr>
        <w:suppressAutoHyphens/>
        <w:autoSpaceDE w:val="0"/>
        <w:spacing w:before="240" w:after="0" w:line="240" w:lineRule="auto"/>
        <w:ind w:left="567" w:hanging="567"/>
        <w:contextualSpacing w:val="0"/>
        <w:jc w:val="both"/>
        <w:rPr>
          <w:rFonts w:ascii="Times New Roman" w:hAnsi="Times New Roman"/>
          <w:sz w:val="24"/>
        </w:rPr>
      </w:pPr>
      <w:r w:rsidRPr="00290A09">
        <w:rPr>
          <w:rFonts w:ascii="Times New Roman" w:hAnsi="Times New Roman"/>
          <w:sz w:val="24"/>
        </w:rPr>
        <w:lastRenderedPageBreak/>
        <w:t>Prodávající</w:t>
      </w:r>
      <w:r w:rsidR="00414453" w:rsidRPr="00290A09">
        <w:rPr>
          <w:rFonts w:ascii="Times New Roman" w:hAnsi="Times New Roman"/>
          <w:sz w:val="24"/>
        </w:rPr>
        <w:t xml:space="preserve"> odpovídá za újmu způsobenou po</w:t>
      </w:r>
      <w:r w:rsidRPr="00290A09">
        <w:rPr>
          <w:rFonts w:ascii="Times New Roman" w:hAnsi="Times New Roman"/>
          <w:sz w:val="24"/>
        </w:rPr>
        <w:t xml:space="preserve">užitím nevhodného softwaru nebo </w:t>
      </w:r>
      <w:r w:rsidR="00414453" w:rsidRPr="00290A09">
        <w:rPr>
          <w:rFonts w:ascii="Times New Roman" w:hAnsi="Times New Roman"/>
          <w:sz w:val="24"/>
        </w:rPr>
        <w:t>způsobenou nedostatečným pro</w:t>
      </w:r>
      <w:r w:rsidRPr="00290A09">
        <w:rPr>
          <w:rFonts w:ascii="Times New Roman" w:hAnsi="Times New Roman"/>
          <w:sz w:val="24"/>
        </w:rPr>
        <w:t>školením zaměstnanců kupujícího</w:t>
      </w:r>
      <w:r w:rsidR="00414453" w:rsidRPr="00290A09">
        <w:rPr>
          <w:rFonts w:ascii="Times New Roman" w:hAnsi="Times New Roman"/>
          <w:sz w:val="24"/>
        </w:rPr>
        <w:t xml:space="preserve"> v práci se softwarem</w:t>
      </w:r>
      <w:r w:rsidRPr="00290A09">
        <w:rPr>
          <w:rFonts w:ascii="Times New Roman" w:hAnsi="Times New Roman"/>
          <w:sz w:val="24"/>
        </w:rPr>
        <w:t>.</w:t>
      </w:r>
    </w:p>
    <w:p w14:paraId="00816D27" w14:textId="77777777" w:rsidR="00D709AC" w:rsidRPr="00290A09" w:rsidRDefault="00D709AC" w:rsidP="00E56551">
      <w:pPr>
        <w:pStyle w:val="Odstavecseseznamem"/>
        <w:numPr>
          <w:ilvl w:val="1"/>
          <w:numId w:val="17"/>
        </w:numPr>
        <w:suppressAutoHyphens/>
        <w:autoSpaceDE w:val="0"/>
        <w:spacing w:before="240" w:after="0" w:line="240" w:lineRule="auto"/>
        <w:ind w:left="567" w:hanging="567"/>
        <w:contextualSpacing w:val="0"/>
        <w:jc w:val="both"/>
        <w:rPr>
          <w:rFonts w:ascii="Times New Roman" w:hAnsi="Times New Roman"/>
          <w:sz w:val="24"/>
        </w:rPr>
      </w:pPr>
      <w:r w:rsidRPr="00290A09">
        <w:rPr>
          <w:rFonts w:ascii="Times New Roman" w:hAnsi="Times New Roman"/>
          <w:sz w:val="24"/>
        </w:rPr>
        <w:t>Každá ze stran nese odpovědnost za škodu, kterou způsobí druhé smluvní straně, není-li</w:t>
      </w:r>
      <w:r w:rsidR="00E12FB4" w:rsidRPr="00290A09">
        <w:rPr>
          <w:rFonts w:ascii="Times New Roman" w:hAnsi="Times New Roman"/>
          <w:sz w:val="24"/>
        </w:rPr>
        <w:t xml:space="preserve"> </w:t>
      </w:r>
      <w:r w:rsidRPr="00290A09">
        <w:rPr>
          <w:rFonts w:ascii="Times New Roman" w:hAnsi="Times New Roman"/>
          <w:sz w:val="24"/>
        </w:rPr>
        <w:t>výslovně ujednáno jinak.</w:t>
      </w:r>
    </w:p>
    <w:p w14:paraId="00451404" w14:textId="77777777" w:rsidR="00D709AC" w:rsidRPr="00290A09" w:rsidRDefault="00D709AC" w:rsidP="00E56551">
      <w:pPr>
        <w:pStyle w:val="Odstavecseseznamem"/>
        <w:numPr>
          <w:ilvl w:val="1"/>
          <w:numId w:val="17"/>
        </w:numPr>
        <w:suppressAutoHyphens/>
        <w:autoSpaceDE w:val="0"/>
        <w:spacing w:before="240" w:after="0" w:line="240" w:lineRule="auto"/>
        <w:ind w:left="567" w:hanging="567"/>
        <w:contextualSpacing w:val="0"/>
        <w:jc w:val="both"/>
        <w:rPr>
          <w:rFonts w:ascii="Times New Roman" w:hAnsi="Times New Roman"/>
          <w:sz w:val="24"/>
        </w:rPr>
      </w:pPr>
      <w:r w:rsidRPr="00290A09">
        <w:rPr>
          <w:rFonts w:ascii="Times New Roman" w:hAnsi="Times New Roman"/>
          <w:sz w:val="24"/>
        </w:rPr>
        <w:t>Žádná ze stran této smlouvy neodpovídá za škodu, vzniklou v důsledku vyšší moci nebo okolností, které jinak vylučují odpovědnost smluvní strany. Smluvní strany se však zavazují upozornit druhou stranu bez zbytečného odkladu na vzniklé okolnosti vylučující odpovědnost či bránící řádnému plnění této smlouvy.</w:t>
      </w:r>
    </w:p>
    <w:p w14:paraId="751D7C52" w14:textId="77777777" w:rsidR="00290A09" w:rsidRDefault="00D709AC" w:rsidP="00E56551">
      <w:pPr>
        <w:pStyle w:val="Odstavecseseznamem"/>
        <w:numPr>
          <w:ilvl w:val="1"/>
          <w:numId w:val="17"/>
        </w:numPr>
        <w:suppressAutoHyphens/>
        <w:autoSpaceDE w:val="0"/>
        <w:spacing w:before="240" w:after="0" w:line="240" w:lineRule="auto"/>
        <w:ind w:left="567" w:hanging="567"/>
        <w:contextualSpacing w:val="0"/>
        <w:jc w:val="both"/>
        <w:rPr>
          <w:rFonts w:ascii="Times New Roman" w:hAnsi="Times New Roman"/>
          <w:sz w:val="24"/>
        </w:rPr>
      </w:pPr>
      <w:r w:rsidRPr="00290A09">
        <w:rPr>
          <w:rFonts w:ascii="Times New Roman" w:hAnsi="Times New Roman"/>
          <w:sz w:val="24"/>
        </w:rPr>
        <w:t xml:space="preserve">Smluvní strany výslovně sjednávají, že pro případ, kdy jedna strana způsobí druhé straně porušením této smlouvy či zákona v souvislosti s plněním této smlouvy škodu, bude taková škoda nahrazena do výše skutečné škody. Ušlý zisk se nenahrazuje. </w:t>
      </w:r>
    </w:p>
    <w:p w14:paraId="07375B33" w14:textId="77777777" w:rsidR="00D709AC" w:rsidRPr="00290A09" w:rsidRDefault="00D709AC" w:rsidP="00E56551">
      <w:pPr>
        <w:pStyle w:val="Odstavecseseznamem"/>
        <w:numPr>
          <w:ilvl w:val="1"/>
          <w:numId w:val="17"/>
        </w:numPr>
        <w:suppressAutoHyphens/>
        <w:autoSpaceDE w:val="0"/>
        <w:spacing w:before="240" w:after="0" w:line="240" w:lineRule="auto"/>
        <w:ind w:left="567" w:hanging="567"/>
        <w:contextualSpacing w:val="0"/>
        <w:jc w:val="both"/>
        <w:rPr>
          <w:rFonts w:ascii="Times New Roman" w:hAnsi="Times New Roman"/>
          <w:sz w:val="24"/>
        </w:rPr>
      </w:pPr>
      <w:r w:rsidRPr="00290A09">
        <w:rPr>
          <w:rFonts w:ascii="Times New Roman" w:hAnsi="Times New Roman"/>
          <w:sz w:val="24"/>
        </w:rPr>
        <w:t xml:space="preserve">Hovoří-li tato smlouva o škodě, míní se tím újma na jmění (škoda) ve smyslu § 2894 odst. 1 </w:t>
      </w:r>
      <w:r w:rsidR="001C09D0" w:rsidRPr="00290A09">
        <w:rPr>
          <w:rFonts w:ascii="Times New Roman" w:hAnsi="Times New Roman"/>
          <w:sz w:val="24"/>
        </w:rPr>
        <w:t>OZ</w:t>
      </w:r>
      <w:r w:rsidRPr="00290A09">
        <w:rPr>
          <w:rFonts w:ascii="Times New Roman" w:hAnsi="Times New Roman"/>
          <w:sz w:val="24"/>
        </w:rPr>
        <w:t xml:space="preserve"> a dále vždy i nemajetková újma ve smyslu § 2894 odst. 2 </w:t>
      </w:r>
      <w:r w:rsidR="001C09D0" w:rsidRPr="00290A09">
        <w:rPr>
          <w:rFonts w:ascii="Times New Roman" w:hAnsi="Times New Roman"/>
          <w:sz w:val="24"/>
        </w:rPr>
        <w:t>OZ</w:t>
      </w:r>
      <w:r w:rsidRPr="00290A09">
        <w:rPr>
          <w:rFonts w:ascii="Times New Roman" w:hAnsi="Times New Roman"/>
          <w:sz w:val="24"/>
        </w:rPr>
        <w:t xml:space="preserve">. </w:t>
      </w:r>
    </w:p>
    <w:p w14:paraId="71B275D6" w14:textId="77777777" w:rsidR="00D709AC" w:rsidRPr="00EE5C52" w:rsidRDefault="00D709AC" w:rsidP="00E56551">
      <w:pPr>
        <w:pStyle w:val="1Nadpis-cislovany"/>
        <w:numPr>
          <w:ilvl w:val="0"/>
          <w:numId w:val="14"/>
        </w:numPr>
        <w:ind w:left="567" w:hanging="567"/>
        <w:jc w:val="center"/>
        <w:rPr>
          <w:rFonts w:ascii="Times New Roman" w:hAnsi="Times New Roman"/>
          <w:color w:val="auto"/>
          <w:sz w:val="24"/>
          <w:szCs w:val="24"/>
        </w:rPr>
      </w:pPr>
      <w:r w:rsidRPr="00EE5C52">
        <w:rPr>
          <w:rFonts w:ascii="Times New Roman" w:hAnsi="Times New Roman"/>
          <w:color w:val="auto"/>
          <w:sz w:val="24"/>
          <w:szCs w:val="24"/>
        </w:rPr>
        <w:t>ochrana důvěrných informací a obchodního tajemství</w:t>
      </w:r>
    </w:p>
    <w:p w14:paraId="665F896D" w14:textId="77777777" w:rsidR="00D709AC" w:rsidRPr="00971922" w:rsidRDefault="00D709AC" w:rsidP="00E56551">
      <w:pPr>
        <w:pStyle w:val="Odstavecseseznamem"/>
        <w:numPr>
          <w:ilvl w:val="1"/>
          <w:numId w:val="21"/>
        </w:numPr>
        <w:suppressAutoHyphens/>
        <w:autoSpaceDE w:val="0"/>
        <w:spacing w:before="240" w:after="0" w:line="240" w:lineRule="auto"/>
        <w:ind w:left="567" w:hanging="567"/>
        <w:contextualSpacing w:val="0"/>
        <w:jc w:val="both"/>
        <w:rPr>
          <w:rFonts w:ascii="Times New Roman" w:hAnsi="Times New Roman"/>
          <w:sz w:val="24"/>
        </w:rPr>
      </w:pPr>
      <w:r w:rsidRPr="00971922">
        <w:rPr>
          <w:rFonts w:ascii="Times New Roman" w:hAnsi="Times New Roman"/>
          <w:sz w:val="24"/>
        </w:rPr>
        <w:t xml:space="preserve">Obě strany jsou povinny utajit veškeré informace, které se dozvědí v rámci uzavírání a plnění této smlouvy, a které tvoří obchodní tajemství ve smyslu </w:t>
      </w:r>
      <w:proofErr w:type="spellStart"/>
      <w:r w:rsidRPr="00971922">
        <w:rPr>
          <w:rFonts w:ascii="Times New Roman" w:hAnsi="Times New Roman"/>
          <w:sz w:val="24"/>
        </w:rPr>
        <w:t>ust</w:t>
      </w:r>
      <w:proofErr w:type="spellEnd"/>
      <w:r w:rsidRPr="00971922">
        <w:rPr>
          <w:rFonts w:ascii="Times New Roman" w:hAnsi="Times New Roman"/>
          <w:sz w:val="24"/>
        </w:rPr>
        <w:t>. § 504 zákona č. 89/2012 Sb. občanského zákoníku, nebo se jedná o osobní údaje ve smyslu</w:t>
      </w:r>
      <w:r w:rsidR="00A11635" w:rsidRPr="00971922">
        <w:rPr>
          <w:rFonts w:ascii="Times New Roman" w:hAnsi="Times New Roman"/>
          <w:sz w:val="24"/>
        </w:rPr>
        <w:t xml:space="preserve"> GDPR </w:t>
      </w:r>
      <w:r w:rsidRPr="00971922">
        <w:rPr>
          <w:rFonts w:ascii="Times New Roman" w:hAnsi="Times New Roman"/>
          <w:sz w:val="24"/>
        </w:rPr>
        <w:t>bez ohledu na formu informace či způsob jejího získání.</w:t>
      </w:r>
    </w:p>
    <w:p w14:paraId="7A281002" w14:textId="77777777" w:rsidR="00D709AC" w:rsidRPr="00971922" w:rsidRDefault="00D709AC" w:rsidP="00E56551">
      <w:pPr>
        <w:pStyle w:val="Odstavecseseznamem"/>
        <w:numPr>
          <w:ilvl w:val="1"/>
          <w:numId w:val="21"/>
        </w:numPr>
        <w:suppressAutoHyphens/>
        <w:autoSpaceDE w:val="0"/>
        <w:spacing w:before="240" w:after="0" w:line="240" w:lineRule="auto"/>
        <w:ind w:left="567" w:hanging="567"/>
        <w:contextualSpacing w:val="0"/>
        <w:jc w:val="both"/>
        <w:rPr>
          <w:rFonts w:ascii="Times New Roman" w:hAnsi="Times New Roman"/>
          <w:sz w:val="24"/>
        </w:rPr>
      </w:pPr>
      <w:r w:rsidRPr="00971922">
        <w:rPr>
          <w:rFonts w:ascii="Times New Roman" w:hAnsi="Times New Roman"/>
          <w:sz w:val="24"/>
        </w:rPr>
        <w:t>Strany této smlouvy jsou povinny přijmout veškerá opatření k tomu, aby nemohlo dojít k neoprávněnému nebo nahodilému přístupu k informa</w:t>
      </w:r>
      <w:r w:rsidR="00E009F1" w:rsidRPr="00971922">
        <w:rPr>
          <w:rFonts w:ascii="Times New Roman" w:hAnsi="Times New Roman"/>
          <w:sz w:val="24"/>
        </w:rPr>
        <w:t>cím či údajům uvedeným v odst. 9</w:t>
      </w:r>
      <w:r w:rsidRPr="00971922">
        <w:rPr>
          <w:rFonts w:ascii="Times New Roman" w:hAnsi="Times New Roman"/>
          <w:sz w:val="24"/>
        </w:rPr>
        <w:t xml:space="preserve">.1 či k jejich změně, zničení či ztrátě, neoprávněným přenosům či jinému zneužití, a zajistit nakládání s údaji druhé smluvní strany v souladu s platnými právními předpisy. </w:t>
      </w:r>
    </w:p>
    <w:p w14:paraId="6DFB0EC4" w14:textId="77777777" w:rsidR="001465ED" w:rsidRPr="00EE5C52" w:rsidRDefault="001465ED" w:rsidP="00E56551">
      <w:pPr>
        <w:pStyle w:val="Odstavecseseznamem"/>
        <w:numPr>
          <w:ilvl w:val="1"/>
          <w:numId w:val="21"/>
        </w:numPr>
        <w:suppressAutoHyphens/>
        <w:autoSpaceDE w:val="0"/>
        <w:spacing w:before="240" w:after="0" w:line="240" w:lineRule="auto"/>
        <w:ind w:left="567" w:hanging="567"/>
        <w:contextualSpacing w:val="0"/>
        <w:jc w:val="both"/>
        <w:rPr>
          <w:rFonts w:ascii="Times New Roman" w:hAnsi="Times New Roman"/>
          <w:sz w:val="24"/>
        </w:rPr>
      </w:pPr>
      <w:r w:rsidRPr="00EE5C52">
        <w:rPr>
          <w:rFonts w:ascii="Times New Roman" w:hAnsi="Times New Roman"/>
          <w:sz w:val="24"/>
        </w:rPr>
        <w:t>Povinnost mlčenlivosti o informacích dle tohoto článku trvá i po ukončení účinnosti smlouvy.</w:t>
      </w:r>
    </w:p>
    <w:p w14:paraId="537260B9" w14:textId="77777777" w:rsidR="001465ED" w:rsidRPr="00971922" w:rsidRDefault="001465ED" w:rsidP="00E56551">
      <w:pPr>
        <w:pStyle w:val="Odstavecseseznamem"/>
        <w:numPr>
          <w:ilvl w:val="1"/>
          <w:numId w:val="21"/>
        </w:numPr>
        <w:suppressAutoHyphens/>
        <w:autoSpaceDE w:val="0"/>
        <w:spacing w:before="240" w:after="0" w:line="240" w:lineRule="auto"/>
        <w:ind w:left="567" w:hanging="567"/>
        <w:contextualSpacing w:val="0"/>
        <w:jc w:val="both"/>
        <w:rPr>
          <w:rFonts w:ascii="Times New Roman" w:hAnsi="Times New Roman"/>
          <w:sz w:val="24"/>
        </w:rPr>
      </w:pPr>
      <w:r w:rsidRPr="00EE5C52">
        <w:rPr>
          <w:rFonts w:ascii="Times New Roman" w:hAnsi="Times New Roman"/>
          <w:sz w:val="24"/>
        </w:rPr>
        <w:t>Prodávající je povinen zajistit plnění podmínek zajištění ochrany informací podle tohoto článku i ze strany jeho subdodavatelů.</w:t>
      </w:r>
    </w:p>
    <w:p w14:paraId="65F58C38" w14:textId="77777777" w:rsidR="00D709AC" w:rsidRPr="00EE5C52" w:rsidRDefault="00D709AC" w:rsidP="00E56551">
      <w:pPr>
        <w:pStyle w:val="1Nadpis-cislovany"/>
        <w:numPr>
          <w:ilvl w:val="0"/>
          <w:numId w:val="14"/>
        </w:numPr>
        <w:ind w:left="567" w:hanging="567"/>
        <w:jc w:val="center"/>
        <w:rPr>
          <w:rFonts w:ascii="Times New Roman" w:hAnsi="Times New Roman"/>
          <w:color w:val="auto"/>
          <w:sz w:val="24"/>
          <w:szCs w:val="24"/>
        </w:rPr>
      </w:pPr>
      <w:r w:rsidRPr="00EE5C52">
        <w:rPr>
          <w:rFonts w:ascii="Times New Roman" w:hAnsi="Times New Roman"/>
          <w:color w:val="auto"/>
          <w:sz w:val="24"/>
          <w:szCs w:val="24"/>
        </w:rPr>
        <w:t>AUTORSKÁ PRÁVA</w:t>
      </w:r>
    </w:p>
    <w:p w14:paraId="18113995" w14:textId="77777777" w:rsidR="00D709AC" w:rsidRPr="00EE5C52" w:rsidRDefault="00D709AC" w:rsidP="00D709AC">
      <w:pPr>
        <w:pStyle w:val="Odstavecseseznamem"/>
        <w:spacing w:after="0" w:line="240" w:lineRule="auto"/>
        <w:ind w:left="568"/>
        <w:jc w:val="both"/>
        <w:rPr>
          <w:rFonts w:ascii="Times New Roman" w:hAnsi="Times New Roman"/>
          <w:sz w:val="24"/>
          <w:szCs w:val="24"/>
        </w:rPr>
      </w:pPr>
    </w:p>
    <w:p w14:paraId="67DAB88E" w14:textId="77777777" w:rsidR="00D709AC" w:rsidRDefault="00D709AC" w:rsidP="00E56551">
      <w:pPr>
        <w:pStyle w:val="Odstavecseseznamem"/>
        <w:numPr>
          <w:ilvl w:val="1"/>
          <w:numId w:val="22"/>
        </w:numPr>
        <w:spacing w:after="0" w:line="240" w:lineRule="auto"/>
        <w:ind w:left="567" w:hanging="567"/>
        <w:jc w:val="both"/>
        <w:rPr>
          <w:rFonts w:ascii="Times New Roman" w:hAnsi="Times New Roman"/>
          <w:sz w:val="24"/>
          <w:szCs w:val="24"/>
        </w:rPr>
      </w:pPr>
      <w:r w:rsidRPr="00EE5C52">
        <w:rPr>
          <w:rFonts w:ascii="Times New Roman" w:hAnsi="Times New Roman"/>
          <w:sz w:val="24"/>
          <w:szCs w:val="24"/>
        </w:rPr>
        <w:t>Pro případ, že bude součástí předmětu plnění dle této smlouvy také poskytnutí či zajištění poskytnutí licence k software či jiným předmětům duševního vlastnictví (dále jen díla), zavazuje se prodávající kupujícímu udělit či zajistit udělení</w:t>
      </w:r>
      <w:r w:rsidRPr="00EE5C52">
        <w:rPr>
          <w:rFonts w:ascii="Times New Roman" w:hAnsi="Times New Roman"/>
          <w:b/>
          <w:sz w:val="24"/>
          <w:szCs w:val="24"/>
        </w:rPr>
        <w:t xml:space="preserve"> </w:t>
      </w:r>
      <w:r w:rsidRPr="00EE5C52">
        <w:rPr>
          <w:rFonts w:ascii="Times New Roman" w:hAnsi="Times New Roman"/>
          <w:sz w:val="24"/>
          <w:szCs w:val="24"/>
        </w:rPr>
        <w:t>práva k užití každého díla (licenci), a to v rozsahu a za podmínek, zejména co do rozsahu licence a licenční odměny, za kterých licenci k dílu poskytuje osoba vykonávající majetková práva k dílu.</w:t>
      </w:r>
    </w:p>
    <w:p w14:paraId="4CE71EF7" w14:textId="77777777" w:rsidR="008B2307" w:rsidRDefault="008B2307" w:rsidP="008B2307">
      <w:pPr>
        <w:pStyle w:val="Odstavecseseznamem"/>
        <w:spacing w:after="0" w:line="240" w:lineRule="auto"/>
        <w:ind w:left="851" w:hanging="851"/>
        <w:jc w:val="both"/>
        <w:rPr>
          <w:rFonts w:ascii="Times New Roman" w:hAnsi="Times New Roman"/>
          <w:sz w:val="24"/>
          <w:szCs w:val="24"/>
        </w:rPr>
      </w:pPr>
    </w:p>
    <w:p w14:paraId="599BBB7A" w14:textId="77777777" w:rsidR="008B2307" w:rsidRDefault="008B2307" w:rsidP="00E56551">
      <w:pPr>
        <w:pStyle w:val="Odstavecseseznamem"/>
        <w:numPr>
          <w:ilvl w:val="1"/>
          <w:numId w:val="22"/>
        </w:numPr>
        <w:spacing w:after="0" w:line="240" w:lineRule="auto"/>
        <w:ind w:left="567" w:hanging="567"/>
        <w:jc w:val="both"/>
        <w:rPr>
          <w:rFonts w:ascii="Times New Roman" w:hAnsi="Times New Roman"/>
          <w:sz w:val="24"/>
          <w:szCs w:val="24"/>
        </w:rPr>
      </w:pPr>
      <w:r>
        <w:rPr>
          <w:rFonts w:ascii="Times New Roman" w:hAnsi="Times New Roman"/>
          <w:sz w:val="24"/>
          <w:szCs w:val="24"/>
        </w:rPr>
        <w:t>V případě uvedeném v odst. 10.1 tohoto článku smlouvy prodávající uděluje kupujícímu nevýhradní oprávnění k užití software (tj. licenci), a to všemi způsoby potřebnými k naplnění předmětu a z něj vyplývajícímu účelu této smlouvy.</w:t>
      </w:r>
    </w:p>
    <w:p w14:paraId="467417AE" w14:textId="77777777" w:rsidR="008B2307" w:rsidRDefault="008B2307" w:rsidP="008B2307">
      <w:pPr>
        <w:pStyle w:val="Odstavecseseznamem"/>
        <w:spacing w:after="0" w:line="240" w:lineRule="auto"/>
        <w:ind w:left="851" w:hanging="851"/>
        <w:jc w:val="both"/>
        <w:rPr>
          <w:rFonts w:ascii="Times New Roman" w:hAnsi="Times New Roman"/>
          <w:sz w:val="24"/>
          <w:szCs w:val="24"/>
        </w:rPr>
      </w:pPr>
    </w:p>
    <w:p w14:paraId="1DE15149" w14:textId="77777777" w:rsidR="006320A4" w:rsidRPr="00EE5C52" w:rsidRDefault="00E009F1" w:rsidP="00E56551">
      <w:pPr>
        <w:pStyle w:val="Odstavecseseznamem"/>
        <w:keepNext/>
        <w:numPr>
          <w:ilvl w:val="0"/>
          <w:numId w:val="14"/>
        </w:numPr>
        <w:pBdr>
          <w:bottom w:val="single" w:sz="6" w:space="1" w:color="auto"/>
        </w:pBdr>
        <w:autoSpaceDE w:val="0"/>
        <w:spacing w:before="360"/>
        <w:ind w:left="567" w:hanging="567"/>
        <w:jc w:val="center"/>
        <w:rPr>
          <w:rFonts w:ascii="Times New Roman" w:hAnsi="Times New Roman"/>
          <w:b/>
          <w:bCs/>
          <w:sz w:val="24"/>
        </w:rPr>
      </w:pPr>
      <w:r w:rsidRPr="00EE5C52">
        <w:rPr>
          <w:rFonts w:ascii="Times New Roman" w:hAnsi="Times New Roman"/>
          <w:b/>
          <w:bCs/>
          <w:sz w:val="24"/>
        </w:rPr>
        <w:t>PLATNOST</w:t>
      </w:r>
      <w:r w:rsidR="006320A4" w:rsidRPr="00EE5C52">
        <w:rPr>
          <w:rFonts w:ascii="Times New Roman" w:hAnsi="Times New Roman"/>
          <w:b/>
          <w:bCs/>
          <w:sz w:val="24"/>
        </w:rPr>
        <w:t xml:space="preserve"> SMLOUVY</w:t>
      </w:r>
    </w:p>
    <w:p w14:paraId="67F8227D" w14:textId="77777777" w:rsidR="006320A4" w:rsidRPr="00EE5C52" w:rsidRDefault="006320A4" w:rsidP="007828DA">
      <w:pPr>
        <w:keepNext/>
        <w:autoSpaceDE w:val="0"/>
        <w:rPr>
          <w:b/>
          <w:bCs/>
          <w:sz w:val="24"/>
        </w:rPr>
      </w:pPr>
    </w:p>
    <w:p w14:paraId="35500A1D" w14:textId="77777777" w:rsidR="006320A4" w:rsidRPr="007828DA" w:rsidRDefault="006320A4" w:rsidP="00E56551">
      <w:pPr>
        <w:pStyle w:val="Odstavecseseznamem"/>
        <w:numPr>
          <w:ilvl w:val="1"/>
          <w:numId w:val="14"/>
        </w:numPr>
        <w:suppressAutoHyphens/>
        <w:autoSpaceDE w:val="0"/>
        <w:spacing w:after="0" w:line="240" w:lineRule="auto"/>
        <w:ind w:left="567" w:hanging="567"/>
        <w:contextualSpacing w:val="0"/>
        <w:jc w:val="both"/>
        <w:rPr>
          <w:rFonts w:ascii="Times New Roman" w:hAnsi="Times New Roman"/>
          <w:sz w:val="24"/>
        </w:rPr>
      </w:pPr>
      <w:r w:rsidRPr="007828DA">
        <w:rPr>
          <w:rFonts w:ascii="Times New Roman" w:hAnsi="Times New Roman"/>
          <w:sz w:val="24"/>
        </w:rPr>
        <w:t>Smlouva nabývá platnosti dnem jejího uzavření a účinnosti dnem uveřejněním v</w:t>
      </w:r>
      <w:r w:rsidR="007828DA" w:rsidRPr="007828DA">
        <w:rPr>
          <w:rFonts w:ascii="Times New Roman" w:hAnsi="Times New Roman"/>
          <w:sz w:val="24"/>
        </w:rPr>
        <w:t> </w:t>
      </w:r>
      <w:r w:rsidRPr="007828DA">
        <w:rPr>
          <w:rFonts w:ascii="Times New Roman" w:hAnsi="Times New Roman"/>
          <w:sz w:val="24"/>
        </w:rPr>
        <w:t>registru</w:t>
      </w:r>
      <w:r w:rsidR="007828DA" w:rsidRPr="007828DA">
        <w:rPr>
          <w:rFonts w:ascii="Times New Roman" w:hAnsi="Times New Roman"/>
          <w:sz w:val="24"/>
        </w:rPr>
        <w:t xml:space="preserve"> </w:t>
      </w:r>
      <w:r w:rsidRPr="007828DA">
        <w:rPr>
          <w:rFonts w:ascii="Times New Roman" w:hAnsi="Times New Roman"/>
          <w:sz w:val="24"/>
        </w:rPr>
        <w:t>smluv. Uveřejnění v registru smluv zajistí</w:t>
      </w:r>
      <w:r w:rsidR="00316810" w:rsidRPr="007828DA">
        <w:rPr>
          <w:rFonts w:ascii="Times New Roman" w:hAnsi="Times New Roman"/>
          <w:sz w:val="24"/>
        </w:rPr>
        <w:t xml:space="preserve"> kupující</w:t>
      </w:r>
      <w:r w:rsidRPr="007828DA">
        <w:rPr>
          <w:rFonts w:ascii="Times New Roman" w:hAnsi="Times New Roman"/>
          <w:sz w:val="24"/>
        </w:rPr>
        <w:t>.</w:t>
      </w:r>
    </w:p>
    <w:p w14:paraId="5AA0BD85" w14:textId="77777777" w:rsidR="006320A4" w:rsidRPr="00EE5C52" w:rsidRDefault="006320A4" w:rsidP="00E56551">
      <w:pPr>
        <w:pStyle w:val="Odstavecseseznamem"/>
        <w:numPr>
          <w:ilvl w:val="1"/>
          <w:numId w:val="14"/>
        </w:numPr>
        <w:suppressAutoHyphens/>
        <w:autoSpaceDE w:val="0"/>
        <w:spacing w:before="240" w:after="0" w:line="240" w:lineRule="auto"/>
        <w:ind w:left="567" w:hanging="567"/>
        <w:contextualSpacing w:val="0"/>
        <w:jc w:val="both"/>
        <w:rPr>
          <w:rFonts w:ascii="Times New Roman" w:hAnsi="Times New Roman"/>
          <w:sz w:val="24"/>
        </w:rPr>
      </w:pPr>
      <w:r w:rsidRPr="00EE5C52">
        <w:rPr>
          <w:rFonts w:ascii="Times New Roman" w:hAnsi="Times New Roman"/>
          <w:sz w:val="24"/>
        </w:rPr>
        <w:lastRenderedPageBreak/>
        <w:t>Smlouvu lze ukončit písemnou dohodou smluvních stran, jejíž součástí bude i vypořádání vzájemných závazků a pohledávek.</w:t>
      </w:r>
    </w:p>
    <w:p w14:paraId="63937FFD" w14:textId="77777777" w:rsidR="00C11A9A" w:rsidRPr="007828DA" w:rsidRDefault="006320A4" w:rsidP="00E56551">
      <w:pPr>
        <w:pStyle w:val="Odstavecseseznamem"/>
        <w:numPr>
          <w:ilvl w:val="1"/>
          <w:numId w:val="14"/>
        </w:numPr>
        <w:suppressAutoHyphens/>
        <w:autoSpaceDE w:val="0"/>
        <w:spacing w:before="240" w:after="0" w:line="240" w:lineRule="auto"/>
        <w:ind w:left="567" w:hanging="567"/>
        <w:contextualSpacing w:val="0"/>
        <w:jc w:val="both"/>
        <w:rPr>
          <w:rFonts w:ascii="Times New Roman" w:hAnsi="Times New Roman"/>
          <w:sz w:val="24"/>
        </w:rPr>
      </w:pPr>
      <w:r w:rsidRPr="00EE5C52">
        <w:rPr>
          <w:rFonts w:ascii="Times New Roman" w:hAnsi="Times New Roman"/>
          <w:sz w:val="24"/>
        </w:rPr>
        <w:t>Smlouvu lze rovněž ukončit písemným odstoupením smluvní strany od smlouvy</w:t>
      </w:r>
      <w:r w:rsidRPr="007828DA">
        <w:rPr>
          <w:rFonts w:ascii="Times New Roman" w:hAnsi="Times New Roman"/>
          <w:sz w:val="24"/>
        </w:rPr>
        <w:t xml:space="preserve"> </w:t>
      </w:r>
      <w:r w:rsidRPr="00EE5C52">
        <w:rPr>
          <w:rFonts w:ascii="Times New Roman" w:hAnsi="Times New Roman"/>
          <w:sz w:val="24"/>
        </w:rPr>
        <w:t>doručeným druhé smluvní straně z důvodu podstatného porušení smluvních povinností</w:t>
      </w:r>
      <w:r w:rsidRPr="007828DA">
        <w:rPr>
          <w:rFonts w:ascii="Times New Roman" w:hAnsi="Times New Roman"/>
          <w:sz w:val="24"/>
        </w:rPr>
        <w:t>.</w:t>
      </w:r>
    </w:p>
    <w:p w14:paraId="2CA20399" w14:textId="77777777" w:rsidR="006320A4" w:rsidRPr="00EE5C52" w:rsidRDefault="006320A4" w:rsidP="00E56551">
      <w:pPr>
        <w:pStyle w:val="Odstavecseseznamem"/>
        <w:numPr>
          <w:ilvl w:val="1"/>
          <w:numId w:val="14"/>
        </w:numPr>
        <w:suppressAutoHyphens/>
        <w:autoSpaceDE w:val="0"/>
        <w:spacing w:before="240" w:after="0" w:line="240" w:lineRule="auto"/>
        <w:ind w:left="567" w:hanging="567"/>
        <w:contextualSpacing w:val="0"/>
        <w:jc w:val="both"/>
        <w:rPr>
          <w:rFonts w:ascii="Times New Roman" w:hAnsi="Times New Roman"/>
          <w:sz w:val="24"/>
        </w:rPr>
      </w:pPr>
      <w:r w:rsidRPr="00EE5C52">
        <w:rPr>
          <w:rFonts w:ascii="Times New Roman" w:hAnsi="Times New Roman"/>
          <w:sz w:val="24"/>
        </w:rPr>
        <w:t>Podstatným porušením smluvních povinností je rovněž prodlení smluvní strany s plněním jejího závazku podle smlouvy o více než třicet kalendářních dnů, a to v případě, že druhá smluvní strana přes písemné upozornění na porušení smlouvy toto porušení v</w:t>
      </w:r>
      <w:r w:rsidR="00E009F1" w:rsidRPr="00EE5C52">
        <w:rPr>
          <w:rFonts w:ascii="Times New Roman" w:hAnsi="Times New Roman"/>
          <w:sz w:val="24"/>
        </w:rPr>
        <w:t> kupujícím stanovené</w:t>
      </w:r>
      <w:r w:rsidRPr="00EE5C52">
        <w:rPr>
          <w:rFonts w:ascii="Times New Roman" w:hAnsi="Times New Roman"/>
          <w:sz w:val="24"/>
        </w:rPr>
        <w:t xml:space="preserve"> lhůtě, </w:t>
      </w:r>
      <w:r w:rsidR="00E009F1" w:rsidRPr="00EE5C52">
        <w:rPr>
          <w:rFonts w:ascii="Times New Roman" w:hAnsi="Times New Roman"/>
          <w:sz w:val="24"/>
        </w:rPr>
        <w:t>která nesmí být kratší než pět</w:t>
      </w:r>
      <w:r w:rsidRPr="00EE5C52">
        <w:rPr>
          <w:rFonts w:ascii="Times New Roman" w:hAnsi="Times New Roman"/>
          <w:sz w:val="24"/>
        </w:rPr>
        <w:t xml:space="preserve"> kalendářních dnů, neodstranila.</w:t>
      </w:r>
    </w:p>
    <w:p w14:paraId="5E70D3A1" w14:textId="77777777" w:rsidR="006320A4" w:rsidRPr="00EE5C52" w:rsidRDefault="006320A4" w:rsidP="00E56551">
      <w:pPr>
        <w:pStyle w:val="Odstavecseseznamem"/>
        <w:numPr>
          <w:ilvl w:val="1"/>
          <w:numId w:val="14"/>
        </w:numPr>
        <w:suppressAutoHyphens/>
        <w:autoSpaceDE w:val="0"/>
        <w:spacing w:before="240" w:after="0" w:line="240" w:lineRule="auto"/>
        <w:ind w:left="567" w:hanging="567"/>
        <w:contextualSpacing w:val="0"/>
        <w:jc w:val="both"/>
        <w:rPr>
          <w:rFonts w:ascii="Times New Roman" w:hAnsi="Times New Roman"/>
          <w:sz w:val="24"/>
        </w:rPr>
      </w:pPr>
      <w:r w:rsidRPr="00EE5C52">
        <w:rPr>
          <w:rFonts w:ascii="Times New Roman" w:hAnsi="Times New Roman"/>
          <w:sz w:val="24"/>
        </w:rPr>
        <w:t>Za podstatné porušení smluvních povinností prodávajícího se dále považuje</w:t>
      </w:r>
      <w:r w:rsidR="00E009F1" w:rsidRPr="00EE5C52">
        <w:rPr>
          <w:rFonts w:ascii="Times New Roman" w:hAnsi="Times New Roman"/>
          <w:sz w:val="24"/>
        </w:rPr>
        <w:t xml:space="preserve"> zejména</w:t>
      </w:r>
      <w:r w:rsidRPr="00EE5C52">
        <w:rPr>
          <w:rFonts w:ascii="Times New Roman" w:hAnsi="Times New Roman"/>
          <w:sz w:val="24"/>
        </w:rPr>
        <w:t>:</w:t>
      </w:r>
    </w:p>
    <w:p w14:paraId="2973B988" w14:textId="77777777" w:rsidR="006320A4" w:rsidRPr="007828DA" w:rsidRDefault="006320A4" w:rsidP="00E56551">
      <w:pPr>
        <w:pStyle w:val="Odstavecseseznamem"/>
        <w:numPr>
          <w:ilvl w:val="3"/>
          <w:numId w:val="24"/>
        </w:numPr>
        <w:suppressAutoHyphens/>
        <w:autoSpaceDE w:val="0"/>
        <w:spacing w:after="0" w:line="240" w:lineRule="auto"/>
        <w:ind w:left="709" w:hanging="142"/>
        <w:contextualSpacing w:val="0"/>
        <w:jc w:val="both"/>
        <w:rPr>
          <w:rFonts w:ascii="Times New Roman" w:hAnsi="Times New Roman"/>
          <w:sz w:val="24"/>
        </w:rPr>
      </w:pPr>
      <w:r w:rsidRPr="007828DA">
        <w:rPr>
          <w:rFonts w:ascii="Times New Roman" w:hAnsi="Times New Roman"/>
          <w:sz w:val="24"/>
        </w:rPr>
        <w:t>porušení jakékoli povinnosti prodávajícího podle čl. 9 této smlouvy;</w:t>
      </w:r>
    </w:p>
    <w:p w14:paraId="57A15B6A" w14:textId="77777777" w:rsidR="006320A4" w:rsidRPr="007828DA" w:rsidRDefault="006320A4" w:rsidP="00E56551">
      <w:pPr>
        <w:pStyle w:val="Odstavecseseznamem"/>
        <w:numPr>
          <w:ilvl w:val="3"/>
          <w:numId w:val="24"/>
        </w:numPr>
        <w:suppressAutoHyphens/>
        <w:autoSpaceDE w:val="0"/>
        <w:spacing w:after="0" w:line="240" w:lineRule="auto"/>
        <w:ind w:left="709" w:hanging="142"/>
        <w:contextualSpacing w:val="0"/>
        <w:jc w:val="both"/>
        <w:rPr>
          <w:rFonts w:ascii="Times New Roman" w:hAnsi="Times New Roman"/>
          <w:sz w:val="24"/>
        </w:rPr>
      </w:pPr>
      <w:r w:rsidRPr="007828DA">
        <w:rPr>
          <w:rFonts w:ascii="Times New Roman" w:hAnsi="Times New Roman"/>
          <w:sz w:val="24"/>
        </w:rPr>
        <w:t>postup prodávajícího při poskytování služeb v rozporu s oprávněnými pokyny kupujícího;</w:t>
      </w:r>
    </w:p>
    <w:p w14:paraId="643CD682" w14:textId="77777777" w:rsidR="006320A4" w:rsidRPr="007828DA" w:rsidRDefault="006320A4" w:rsidP="00E56551">
      <w:pPr>
        <w:pStyle w:val="Odstavecseseznamem"/>
        <w:numPr>
          <w:ilvl w:val="3"/>
          <w:numId w:val="24"/>
        </w:numPr>
        <w:suppressAutoHyphens/>
        <w:autoSpaceDE w:val="0"/>
        <w:spacing w:after="0" w:line="240" w:lineRule="auto"/>
        <w:ind w:left="709" w:hanging="142"/>
        <w:contextualSpacing w:val="0"/>
        <w:jc w:val="both"/>
        <w:rPr>
          <w:rFonts w:ascii="Times New Roman" w:hAnsi="Times New Roman"/>
          <w:sz w:val="24"/>
        </w:rPr>
      </w:pPr>
      <w:r w:rsidRPr="007828DA">
        <w:rPr>
          <w:rFonts w:ascii="Times New Roman" w:hAnsi="Times New Roman"/>
          <w:sz w:val="24"/>
        </w:rPr>
        <w:t>když vůči majetku prodávajícího probíhá insolvenční řízení, v němž bylo vydáno rozhodnutí o úpadku, pokud to právní předpisy umožňují;</w:t>
      </w:r>
    </w:p>
    <w:p w14:paraId="0CFE33BD" w14:textId="77777777" w:rsidR="006320A4" w:rsidRPr="007828DA" w:rsidRDefault="006320A4" w:rsidP="00E56551">
      <w:pPr>
        <w:pStyle w:val="Odstavecseseznamem"/>
        <w:numPr>
          <w:ilvl w:val="3"/>
          <w:numId w:val="24"/>
        </w:numPr>
        <w:suppressAutoHyphens/>
        <w:autoSpaceDE w:val="0"/>
        <w:spacing w:after="0" w:line="240" w:lineRule="auto"/>
        <w:ind w:left="709" w:hanging="142"/>
        <w:contextualSpacing w:val="0"/>
        <w:jc w:val="both"/>
        <w:rPr>
          <w:rFonts w:ascii="Times New Roman" w:hAnsi="Times New Roman"/>
          <w:sz w:val="24"/>
        </w:rPr>
      </w:pPr>
      <w:r w:rsidRPr="007828DA">
        <w:rPr>
          <w:rFonts w:ascii="Times New Roman" w:hAnsi="Times New Roman"/>
          <w:sz w:val="24"/>
        </w:rPr>
        <w:t>insolvenční návrh na prodávajícího byl zamítnut proto, že majetek prodávajícího nepostačuje k úhradě nákladů insolvenčního řízení;</w:t>
      </w:r>
    </w:p>
    <w:p w14:paraId="0F138C77" w14:textId="77777777" w:rsidR="006320A4" w:rsidRPr="007828DA" w:rsidRDefault="006320A4" w:rsidP="00E56551">
      <w:pPr>
        <w:pStyle w:val="Odstavecseseznamem"/>
        <w:numPr>
          <w:ilvl w:val="3"/>
          <w:numId w:val="24"/>
        </w:numPr>
        <w:suppressAutoHyphens/>
        <w:autoSpaceDE w:val="0"/>
        <w:spacing w:after="0" w:line="240" w:lineRule="auto"/>
        <w:ind w:left="709" w:hanging="142"/>
        <w:contextualSpacing w:val="0"/>
        <w:jc w:val="both"/>
        <w:rPr>
          <w:rFonts w:ascii="Times New Roman" w:hAnsi="Times New Roman"/>
          <w:sz w:val="24"/>
        </w:rPr>
      </w:pPr>
      <w:r w:rsidRPr="007828DA">
        <w:rPr>
          <w:rFonts w:ascii="Times New Roman" w:hAnsi="Times New Roman"/>
          <w:sz w:val="24"/>
        </w:rPr>
        <w:t>prodávající vstoupí do likvidace.</w:t>
      </w:r>
    </w:p>
    <w:p w14:paraId="7C006A8C" w14:textId="77777777" w:rsidR="006320A4" w:rsidRPr="00EE5C52" w:rsidRDefault="006320A4" w:rsidP="00E56551">
      <w:pPr>
        <w:pStyle w:val="Odstavecseseznamem"/>
        <w:numPr>
          <w:ilvl w:val="1"/>
          <w:numId w:val="14"/>
        </w:numPr>
        <w:suppressAutoHyphens/>
        <w:autoSpaceDE w:val="0"/>
        <w:spacing w:before="240" w:after="0" w:line="240" w:lineRule="auto"/>
        <w:ind w:left="567" w:hanging="567"/>
        <w:contextualSpacing w:val="0"/>
        <w:jc w:val="both"/>
        <w:rPr>
          <w:rFonts w:ascii="Times New Roman" w:hAnsi="Times New Roman"/>
          <w:sz w:val="24"/>
        </w:rPr>
      </w:pPr>
      <w:r w:rsidRPr="00EE5C52">
        <w:rPr>
          <w:rFonts w:ascii="Times New Roman" w:hAnsi="Times New Roman"/>
          <w:sz w:val="24"/>
        </w:rPr>
        <w:t>Odstoupením od smlouvy nejsou dotčena ustanovení týkající se ochrany informací, řešení sporů, zajištění pohledávky kterékoliv ze smluvních stran, náhrady škody a ustanovení týkající se těch práv a povinností, z jejichž povahy vyplývá, že mají trvat i po odstoupení od smlouvy (zejména jde o povinnost poskytnout peněžitá plnění za plnění poskytnutá před účinností odstoupení od smlouvy). V případě odstoupení ze strany kupujícího je tento oprávněn určit, zda si již akceptovaná plnění ponechá nebo budou vrácena prodávajícímu a vzájemně vypořádána.</w:t>
      </w:r>
    </w:p>
    <w:p w14:paraId="37047B57" w14:textId="77777777" w:rsidR="006320A4" w:rsidRPr="00EE5C52" w:rsidRDefault="006320A4" w:rsidP="00E56551">
      <w:pPr>
        <w:pStyle w:val="Odstavecseseznamem"/>
        <w:numPr>
          <w:ilvl w:val="1"/>
          <w:numId w:val="14"/>
        </w:numPr>
        <w:suppressAutoHyphens/>
        <w:autoSpaceDE w:val="0"/>
        <w:spacing w:before="240" w:after="0" w:line="240" w:lineRule="auto"/>
        <w:ind w:left="567" w:hanging="567"/>
        <w:contextualSpacing w:val="0"/>
        <w:jc w:val="both"/>
        <w:rPr>
          <w:rFonts w:ascii="Times New Roman" w:hAnsi="Times New Roman"/>
          <w:sz w:val="24"/>
        </w:rPr>
      </w:pPr>
      <w:r w:rsidRPr="00EE5C52">
        <w:rPr>
          <w:rFonts w:ascii="Times New Roman" w:hAnsi="Times New Roman"/>
          <w:sz w:val="24"/>
        </w:rPr>
        <w:t xml:space="preserve">Smlouva zaniká rovněž uplynutím výpovědní doby, která činí tři kalendářní měsíce. Výpovědní doba začíná běžet prvním dnem kalendářního měsíce následujícího po doručení výpovědi druhé smluvní straně. </w:t>
      </w:r>
    </w:p>
    <w:p w14:paraId="41FC8376" w14:textId="77777777" w:rsidR="007828DA" w:rsidRPr="007828DA" w:rsidRDefault="006320A4" w:rsidP="00E56551">
      <w:pPr>
        <w:pStyle w:val="Odstavecseseznamem"/>
        <w:numPr>
          <w:ilvl w:val="1"/>
          <w:numId w:val="14"/>
        </w:numPr>
        <w:suppressAutoHyphens/>
        <w:autoSpaceDE w:val="0"/>
        <w:spacing w:before="240" w:after="0" w:line="240" w:lineRule="auto"/>
        <w:ind w:left="567" w:hanging="567"/>
        <w:contextualSpacing w:val="0"/>
        <w:jc w:val="both"/>
        <w:rPr>
          <w:rFonts w:ascii="Times New Roman" w:hAnsi="Times New Roman"/>
          <w:sz w:val="24"/>
        </w:rPr>
      </w:pPr>
      <w:r w:rsidRPr="007828DA">
        <w:rPr>
          <w:rFonts w:ascii="Times New Roman" w:hAnsi="Times New Roman"/>
          <w:sz w:val="24"/>
        </w:rPr>
        <w:t>V př</w:t>
      </w:r>
      <w:r w:rsidR="00C11A9A" w:rsidRPr="007828DA">
        <w:rPr>
          <w:rFonts w:ascii="Times New Roman" w:hAnsi="Times New Roman"/>
          <w:sz w:val="24"/>
        </w:rPr>
        <w:t>ípadě odstoupení od</w:t>
      </w:r>
      <w:r w:rsidRPr="007828DA">
        <w:rPr>
          <w:rFonts w:ascii="Times New Roman" w:hAnsi="Times New Roman"/>
          <w:sz w:val="24"/>
        </w:rPr>
        <w:t xml:space="preserve"> smlouvy kupujícím je kupující povinen uhradit p</w:t>
      </w:r>
      <w:r w:rsidR="00C11A9A" w:rsidRPr="007828DA">
        <w:rPr>
          <w:rFonts w:ascii="Times New Roman" w:hAnsi="Times New Roman"/>
          <w:sz w:val="24"/>
        </w:rPr>
        <w:t>rodávajícímu</w:t>
      </w:r>
      <w:r w:rsidRPr="007828DA">
        <w:rPr>
          <w:rFonts w:ascii="Times New Roman" w:hAnsi="Times New Roman"/>
          <w:sz w:val="24"/>
        </w:rPr>
        <w:t xml:space="preserve"> cenu veškerého plnění poskyt</w:t>
      </w:r>
      <w:r w:rsidR="00C11A9A" w:rsidRPr="007828DA">
        <w:rPr>
          <w:rFonts w:ascii="Times New Roman" w:hAnsi="Times New Roman"/>
          <w:sz w:val="24"/>
        </w:rPr>
        <w:t>nutého do té doby prodávajícím a akceptovaného kupujícím v souladu s touto smlouvou.</w:t>
      </w:r>
    </w:p>
    <w:p w14:paraId="0F4C0AF4" w14:textId="77777777" w:rsidR="006320A4" w:rsidRPr="007828DA" w:rsidRDefault="006320A4" w:rsidP="00E56551">
      <w:pPr>
        <w:pStyle w:val="Odstavecseseznamem"/>
        <w:numPr>
          <w:ilvl w:val="1"/>
          <w:numId w:val="14"/>
        </w:numPr>
        <w:suppressAutoHyphens/>
        <w:autoSpaceDE w:val="0"/>
        <w:spacing w:before="240" w:after="0" w:line="240" w:lineRule="auto"/>
        <w:ind w:left="567" w:hanging="567"/>
        <w:contextualSpacing w:val="0"/>
        <w:jc w:val="both"/>
        <w:rPr>
          <w:rFonts w:ascii="Times New Roman" w:hAnsi="Times New Roman"/>
          <w:sz w:val="24"/>
        </w:rPr>
      </w:pPr>
      <w:r w:rsidRPr="007828DA">
        <w:rPr>
          <w:rFonts w:ascii="Times New Roman" w:hAnsi="Times New Roman"/>
          <w:sz w:val="24"/>
        </w:rPr>
        <w:t>Platnost smlouvy uzavřené na dobu určitou končí uplynutím doby, na níž smlouva byla uzavřena</w:t>
      </w:r>
      <w:r w:rsidRPr="007828DA">
        <w:rPr>
          <w:rFonts w:ascii="Times New Roman" w:hAnsi="Times New Roman"/>
          <w:i/>
          <w:sz w:val="24"/>
        </w:rPr>
        <w:t>.</w:t>
      </w:r>
    </w:p>
    <w:p w14:paraId="734CF83F" w14:textId="77777777" w:rsidR="00D709AC" w:rsidRPr="00EE5C52" w:rsidRDefault="00C11A9A" w:rsidP="00D709AC">
      <w:pPr>
        <w:pStyle w:val="1Nadpis-cislovany"/>
        <w:numPr>
          <w:ilvl w:val="0"/>
          <w:numId w:val="0"/>
        </w:numPr>
        <w:ind w:left="360" w:hanging="360"/>
        <w:jc w:val="center"/>
        <w:rPr>
          <w:rFonts w:ascii="Times New Roman" w:hAnsi="Times New Roman"/>
          <w:color w:val="auto"/>
          <w:sz w:val="24"/>
          <w:szCs w:val="24"/>
        </w:rPr>
      </w:pPr>
      <w:r w:rsidRPr="00EE5C52">
        <w:rPr>
          <w:rFonts w:ascii="Times New Roman" w:hAnsi="Times New Roman"/>
          <w:color w:val="auto"/>
          <w:sz w:val="24"/>
          <w:szCs w:val="24"/>
        </w:rPr>
        <w:t>12.</w:t>
      </w:r>
      <w:r w:rsidRPr="00EE5C52">
        <w:rPr>
          <w:rFonts w:ascii="Times New Roman" w:hAnsi="Times New Roman"/>
          <w:color w:val="auto"/>
          <w:sz w:val="24"/>
          <w:szCs w:val="24"/>
        </w:rPr>
        <w:tab/>
      </w:r>
      <w:r w:rsidR="00D709AC" w:rsidRPr="00EE5C52">
        <w:rPr>
          <w:rFonts w:ascii="Times New Roman" w:hAnsi="Times New Roman"/>
          <w:color w:val="auto"/>
          <w:sz w:val="24"/>
          <w:szCs w:val="24"/>
        </w:rPr>
        <w:t>DALŠÍ UJEDNÁNÍ</w:t>
      </w:r>
    </w:p>
    <w:p w14:paraId="6ADC7F45" w14:textId="77777777" w:rsidR="00D709AC" w:rsidRPr="00EE5C52" w:rsidRDefault="00D709AC" w:rsidP="00E56551">
      <w:pPr>
        <w:pStyle w:val="Odstavecseseznamem"/>
        <w:numPr>
          <w:ilvl w:val="1"/>
          <w:numId w:val="27"/>
        </w:numPr>
        <w:spacing w:after="0" w:line="240" w:lineRule="auto"/>
        <w:ind w:left="567" w:hanging="567"/>
        <w:jc w:val="both"/>
        <w:rPr>
          <w:rFonts w:ascii="Times New Roman" w:hAnsi="Times New Roman"/>
          <w:sz w:val="24"/>
          <w:szCs w:val="24"/>
        </w:rPr>
      </w:pPr>
      <w:r w:rsidRPr="00EE5C52">
        <w:rPr>
          <w:rFonts w:ascii="Times New Roman" w:hAnsi="Times New Roman"/>
          <w:sz w:val="24"/>
          <w:szCs w:val="24"/>
        </w:rPr>
        <w:t>Prodávající vyhotoví a předá kupujícímu při předáním předmětu koupě dodací list, který bude obsahovat zejména následující údaje (dále jen dodací list):</w:t>
      </w:r>
    </w:p>
    <w:p w14:paraId="280B79F9" w14:textId="77777777" w:rsidR="00D709AC" w:rsidRPr="00EE5C52" w:rsidRDefault="00D709AC" w:rsidP="00E56551">
      <w:pPr>
        <w:pStyle w:val="Odstavecseseznamem"/>
        <w:numPr>
          <w:ilvl w:val="2"/>
          <w:numId w:val="25"/>
        </w:numPr>
        <w:spacing w:after="0" w:line="240" w:lineRule="auto"/>
        <w:ind w:left="709" w:hanging="142"/>
        <w:jc w:val="both"/>
        <w:rPr>
          <w:rFonts w:ascii="Times New Roman" w:hAnsi="Times New Roman"/>
          <w:sz w:val="24"/>
          <w:szCs w:val="24"/>
        </w:rPr>
      </w:pPr>
      <w:r w:rsidRPr="00EE5C52">
        <w:rPr>
          <w:rFonts w:ascii="Times New Roman" w:hAnsi="Times New Roman"/>
          <w:sz w:val="24"/>
          <w:szCs w:val="24"/>
        </w:rPr>
        <w:t>identifikační (sériová, tovární) čísla a typová označení předmětu koupě či jeho jednotlivých částí;</w:t>
      </w:r>
    </w:p>
    <w:p w14:paraId="5B52FB54" w14:textId="77777777" w:rsidR="00D709AC" w:rsidRPr="00EE5C52" w:rsidRDefault="00D709AC" w:rsidP="00E56551">
      <w:pPr>
        <w:pStyle w:val="Odstavecseseznamem"/>
        <w:numPr>
          <w:ilvl w:val="2"/>
          <w:numId w:val="25"/>
        </w:numPr>
        <w:spacing w:after="0" w:line="240" w:lineRule="auto"/>
        <w:ind w:left="709" w:hanging="142"/>
        <w:jc w:val="both"/>
        <w:rPr>
          <w:rFonts w:ascii="Times New Roman" w:hAnsi="Times New Roman"/>
          <w:sz w:val="24"/>
          <w:szCs w:val="24"/>
        </w:rPr>
      </w:pPr>
      <w:r w:rsidRPr="00EE5C52">
        <w:rPr>
          <w:rFonts w:ascii="Times New Roman" w:hAnsi="Times New Roman"/>
          <w:sz w:val="24"/>
          <w:szCs w:val="24"/>
        </w:rPr>
        <w:t>počet kusů (souprav) dodaného předmětu koupě;</w:t>
      </w:r>
    </w:p>
    <w:p w14:paraId="1980B65C" w14:textId="77777777" w:rsidR="00D709AC" w:rsidRPr="00EE5C52" w:rsidRDefault="00D709AC" w:rsidP="00E56551">
      <w:pPr>
        <w:pStyle w:val="Odstavecseseznamem"/>
        <w:numPr>
          <w:ilvl w:val="2"/>
          <w:numId w:val="25"/>
        </w:numPr>
        <w:spacing w:after="0" w:line="240" w:lineRule="auto"/>
        <w:ind w:left="709" w:hanging="142"/>
        <w:jc w:val="both"/>
        <w:rPr>
          <w:rFonts w:ascii="Times New Roman" w:hAnsi="Times New Roman"/>
          <w:sz w:val="24"/>
          <w:szCs w:val="24"/>
        </w:rPr>
      </w:pPr>
      <w:r w:rsidRPr="00EE5C52">
        <w:rPr>
          <w:rFonts w:ascii="Times New Roman" w:hAnsi="Times New Roman"/>
          <w:sz w:val="24"/>
          <w:szCs w:val="24"/>
        </w:rPr>
        <w:t>jednotková a celková cena bez DPH a včetně DPH a částka DPH;</w:t>
      </w:r>
    </w:p>
    <w:p w14:paraId="79E0B006" w14:textId="77777777" w:rsidR="00D709AC" w:rsidRPr="00EE5C52" w:rsidRDefault="00D709AC" w:rsidP="00E56551">
      <w:pPr>
        <w:pStyle w:val="Odstavecseseznamem"/>
        <w:numPr>
          <w:ilvl w:val="2"/>
          <w:numId w:val="25"/>
        </w:numPr>
        <w:spacing w:after="0" w:line="240" w:lineRule="auto"/>
        <w:ind w:left="709" w:hanging="142"/>
        <w:jc w:val="both"/>
        <w:rPr>
          <w:rFonts w:ascii="Times New Roman" w:hAnsi="Times New Roman"/>
          <w:sz w:val="24"/>
          <w:szCs w:val="24"/>
        </w:rPr>
      </w:pPr>
      <w:r w:rsidRPr="00EE5C52">
        <w:rPr>
          <w:rFonts w:ascii="Times New Roman" w:hAnsi="Times New Roman"/>
          <w:sz w:val="24"/>
          <w:szCs w:val="24"/>
        </w:rPr>
        <w:t>místo dodání předmětu koupě a</w:t>
      </w:r>
    </w:p>
    <w:p w14:paraId="3BCDD6C2" w14:textId="77777777" w:rsidR="00D709AC" w:rsidRPr="00EE5C52" w:rsidRDefault="00D709AC" w:rsidP="00E56551">
      <w:pPr>
        <w:pStyle w:val="Odstavecseseznamem"/>
        <w:numPr>
          <w:ilvl w:val="2"/>
          <w:numId w:val="25"/>
        </w:numPr>
        <w:spacing w:after="0" w:line="240" w:lineRule="auto"/>
        <w:ind w:left="709" w:hanging="142"/>
        <w:jc w:val="both"/>
        <w:rPr>
          <w:rFonts w:ascii="Times New Roman" w:hAnsi="Times New Roman"/>
          <w:sz w:val="24"/>
          <w:szCs w:val="24"/>
        </w:rPr>
      </w:pPr>
      <w:r w:rsidRPr="00EE5C52">
        <w:rPr>
          <w:rFonts w:ascii="Times New Roman" w:hAnsi="Times New Roman"/>
          <w:sz w:val="24"/>
          <w:szCs w:val="24"/>
        </w:rPr>
        <w:t>podpis zástupce prodávajícího.</w:t>
      </w:r>
    </w:p>
    <w:p w14:paraId="62B49EA0" w14:textId="77777777" w:rsidR="00D709AC" w:rsidRPr="00EE5C52" w:rsidRDefault="00D709AC" w:rsidP="00D709AC">
      <w:pPr>
        <w:pStyle w:val="Odstavecseseznamem"/>
        <w:spacing w:after="0" w:line="240" w:lineRule="auto"/>
        <w:ind w:left="1571"/>
        <w:jc w:val="both"/>
        <w:rPr>
          <w:rFonts w:ascii="Times New Roman" w:hAnsi="Times New Roman"/>
          <w:sz w:val="24"/>
          <w:szCs w:val="24"/>
        </w:rPr>
      </w:pPr>
    </w:p>
    <w:p w14:paraId="46364B46" w14:textId="77777777" w:rsidR="00D709AC" w:rsidRPr="00EE5C52" w:rsidRDefault="00D709AC" w:rsidP="00E56551">
      <w:pPr>
        <w:pStyle w:val="Odstavecseseznamem"/>
        <w:numPr>
          <w:ilvl w:val="1"/>
          <w:numId w:val="27"/>
        </w:numPr>
        <w:spacing w:after="0" w:line="240" w:lineRule="auto"/>
        <w:ind w:left="567" w:hanging="567"/>
        <w:jc w:val="both"/>
        <w:rPr>
          <w:rFonts w:ascii="Times New Roman" w:hAnsi="Times New Roman"/>
          <w:sz w:val="24"/>
          <w:szCs w:val="24"/>
        </w:rPr>
      </w:pPr>
      <w:r w:rsidRPr="00EE5C52">
        <w:rPr>
          <w:rFonts w:ascii="Times New Roman" w:hAnsi="Times New Roman"/>
          <w:sz w:val="24"/>
          <w:szCs w:val="24"/>
        </w:rPr>
        <w:t xml:space="preserve">Vlastnické právo k předmětu koupě nabývá kupující převzetím předmětu koupě. </w:t>
      </w:r>
    </w:p>
    <w:p w14:paraId="2BF28C88" w14:textId="77777777" w:rsidR="00D709AC" w:rsidRPr="00EE5C52" w:rsidRDefault="00D709AC" w:rsidP="00D709AC">
      <w:pPr>
        <w:pStyle w:val="Odstavecseseznamem"/>
        <w:ind w:left="993" w:hanging="426"/>
        <w:jc w:val="both"/>
        <w:rPr>
          <w:rFonts w:ascii="Times New Roman" w:hAnsi="Times New Roman"/>
          <w:sz w:val="24"/>
          <w:szCs w:val="24"/>
        </w:rPr>
      </w:pPr>
    </w:p>
    <w:p w14:paraId="1305F78E" w14:textId="77777777" w:rsidR="00D709AC" w:rsidRPr="00EE5C52" w:rsidRDefault="00D709AC" w:rsidP="00E56551">
      <w:pPr>
        <w:pStyle w:val="Odstavecseseznamem"/>
        <w:numPr>
          <w:ilvl w:val="1"/>
          <w:numId w:val="27"/>
        </w:numPr>
        <w:spacing w:after="0" w:line="240" w:lineRule="auto"/>
        <w:ind w:left="567" w:hanging="567"/>
        <w:jc w:val="both"/>
        <w:rPr>
          <w:rFonts w:ascii="Times New Roman" w:hAnsi="Times New Roman"/>
          <w:sz w:val="24"/>
          <w:szCs w:val="24"/>
        </w:rPr>
      </w:pPr>
      <w:r w:rsidRPr="00EE5C52">
        <w:rPr>
          <w:rFonts w:ascii="Times New Roman" w:hAnsi="Times New Roman"/>
          <w:sz w:val="24"/>
          <w:szCs w:val="24"/>
        </w:rPr>
        <w:lastRenderedPageBreak/>
        <w:t>Kupující není povinen převzít předmět koupě neodpovídající sjednané specifikaci dle této smlouvy. V takovém případě kupující vydá prodávajícímu doklad, který bude obsahovat zejména následující údaje:</w:t>
      </w:r>
    </w:p>
    <w:p w14:paraId="66F6B443" w14:textId="77777777" w:rsidR="00D709AC" w:rsidRPr="00EE5C52" w:rsidRDefault="00D709AC" w:rsidP="00E56551">
      <w:pPr>
        <w:pStyle w:val="Odstavecseseznamem"/>
        <w:numPr>
          <w:ilvl w:val="0"/>
          <w:numId w:val="26"/>
        </w:numPr>
        <w:spacing w:after="0" w:line="240" w:lineRule="auto"/>
        <w:ind w:left="709" w:hanging="142"/>
        <w:jc w:val="both"/>
        <w:rPr>
          <w:rFonts w:ascii="Times New Roman" w:hAnsi="Times New Roman"/>
          <w:sz w:val="24"/>
          <w:szCs w:val="24"/>
        </w:rPr>
      </w:pPr>
      <w:r w:rsidRPr="00EE5C52">
        <w:rPr>
          <w:rFonts w:ascii="Times New Roman" w:hAnsi="Times New Roman"/>
          <w:sz w:val="24"/>
          <w:szCs w:val="24"/>
        </w:rPr>
        <w:t>prohlášení, že kupující odmítá převzít předmětu koupě;</w:t>
      </w:r>
    </w:p>
    <w:p w14:paraId="216E5897" w14:textId="77777777" w:rsidR="00D709AC" w:rsidRPr="00EE5C52" w:rsidRDefault="00D709AC" w:rsidP="00E56551">
      <w:pPr>
        <w:pStyle w:val="Odstavecseseznamem"/>
        <w:numPr>
          <w:ilvl w:val="0"/>
          <w:numId w:val="26"/>
        </w:numPr>
        <w:spacing w:after="0" w:line="240" w:lineRule="auto"/>
        <w:ind w:left="709" w:hanging="142"/>
        <w:jc w:val="both"/>
        <w:rPr>
          <w:rFonts w:ascii="Times New Roman" w:hAnsi="Times New Roman"/>
          <w:sz w:val="24"/>
          <w:szCs w:val="24"/>
        </w:rPr>
      </w:pPr>
      <w:r w:rsidRPr="00EE5C52">
        <w:rPr>
          <w:rFonts w:ascii="Times New Roman" w:hAnsi="Times New Roman"/>
          <w:sz w:val="24"/>
          <w:szCs w:val="24"/>
        </w:rPr>
        <w:t>důvody pro odmítnutí převzetí včetně označení zjištěných vad;</w:t>
      </w:r>
    </w:p>
    <w:p w14:paraId="21496210" w14:textId="77777777" w:rsidR="00D709AC" w:rsidRPr="00EE5C52" w:rsidRDefault="00D709AC" w:rsidP="00E56551">
      <w:pPr>
        <w:pStyle w:val="Odstavecseseznamem"/>
        <w:numPr>
          <w:ilvl w:val="0"/>
          <w:numId w:val="26"/>
        </w:numPr>
        <w:spacing w:after="0" w:line="240" w:lineRule="auto"/>
        <w:ind w:left="709" w:hanging="142"/>
        <w:jc w:val="both"/>
        <w:rPr>
          <w:rFonts w:ascii="Times New Roman" w:hAnsi="Times New Roman"/>
          <w:sz w:val="24"/>
          <w:szCs w:val="24"/>
        </w:rPr>
      </w:pPr>
      <w:r w:rsidRPr="00EE5C52">
        <w:rPr>
          <w:rFonts w:ascii="Times New Roman" w:hAnsi="Times New Roman"/>
          <w:sz w:val="24"/>
          <w:szCs w:val="24"/>
        </w:rPr>
        <w:t>datum a čas; a</w:t>
      </w:r>
    </w:p>
    <w:p w14:paraId="1743C50D" w14:textId="77777777" w:rsidR="00D709AC" w:rsidRPr="00EE5C52" w:rsidRDefault="00D709AC" w:rsidP="00E56551">
      <w:pPr>
        <w:pStyle w:val="Odstavecseseznamem"/>
        <w:numPr>
          <w:ilvl w:val="0"/>
          <w:numId w:val="26"/>
        </w:numPr>
        <w:spacing w:after="0" w:line="240" w:lineRule="auto"/>
        <w:ind w:left="709" w:hanging="142"/>
        <w:jc w:val="both"/>
        <w:rPr>
          <w:rFonts w:ascii="Times New Roman" w:hAnsi="Times New Roman"/>
          <w:sz w:val="24"/>
          <w:szCs w:val="24"/>
        </w:rPr>
      </w:pPr>
      <w:r w:rsidRPr="00EE5C52">
        <w:rPr>
          <w:rFonts w:ascii="Times New Roman" w:hAnsi="Times New Roman"/>
          <w:sz w:val="24"/>
          <w:szCs w:val="24"/>
        </w:rPr>
        <w:t>podpis zástupce kupujícího.</w:t>
      </w:r>
    </w:p>
    <w:p w14:paraId="1DEB30E8" w14:textId="77777777" w:rsidR="00D709AC" w:rsidRPr="00EE5C52" w:rsidRDefault="00D709AC" w:rsidP="00CD38B0">
      <w:pPr>
        <w:pStyle w:val="Odstavecseseznamem"/>
        <w:ind w:left="567" w:hanging="567"/>
        <w:jc w:val="both"/>
        <w:rPr>
          <w:rFonts w:ascii="Times New Roman" w:hAnsi="Times New Roman"/>
          <w:sz w:val="24"/>
          <w:szCs w:val="24"/>
        </w:rPr>
      </w:pPr>
    </w:p>
    <w:p w14:paraId="62BFFC10" w14:textId="77777777" w:rsidR="00D709AC" w:rsidRPr="00EE5C52" w:rsidRDefault="00D709AC" w:rsidP="00E56551">
      <w:pPr>
        <w:pStyle w:val="Odstavecseseznamem"/>
        <w:numPr>
          <w:ilvl w:val="1"/>
          <w:numId w:val="27"/>
        </w:numPr>
        <w:spacing w:after="0" w:line="240" w:lineRule="auto"/>
        <w:ind w:left="567" w:hanging="567"/>
        <w:jc w:val="both"/>
        <w:rPr>
          <w:rFonts w:ascii="Times New Roman" w:hAnsi="Times New Roman"/>
          <w:sz w:val="24"/>
          <w:szCs w:val="24"/>
        </w:rPr>
      </w:pPr>
      <w:r w:rsidRPr="00EE5C52">
        <w:rPr>
          <w:rFonts w:ascii="Times New Roman" w:hAnsi="Times New Roman"/>
          <w:sz w:val="24"/>
          <w:szCs w:val="24"/>
        </w:rPr>
        <w:t>V případě, že převzetí bylo kupujícím oprávněně odmítnuto, je prodávající povinen zjištěné vady na vlastní náklady neprodleně odstranit a vyzvat kupujícího k opětovnému převzetí předmětu koupě.</w:t>
      </w:r>
    </w:p>
    <w:p w14:paraId="7A35CC19" w14:textId="77777777" w:rsidR="00D709AC" w:rsidRPr="00EE5C52" w:rsidRDefault="00D709AC" w:rsidP="00CD38B0">
      <w:pPr>
        <w:pStyle w:val="Odstavecseseznamem"/>
        <w:ind w:left="567" w:hanging="567"/>
        <w:jc w:val="both"/>
        <w:rPr>
          <w:rFonts w:ascii="Times New Roman" w:hAnsi="Times New Roman"/>
          <w:sz w:val="24"/>
          <w:szCs w:val="24"/>
        </w:rPr>
      </w:pPr>
    </w:p>
    <w:p w14:paraId="7CE3D68F" w14:textId="77777777" w:rsidR="00D709AC" w:rsidRPr="00EE5C52" w:rsidRDefault="00D709AC" w:rsidP="00E56551">
      <w:pPr>
        <w:pStyle w:val="Odstavecseseznamem"/>
        <w:numPr>
          <w:ilvl w:val="1"/>
          <w:numId w:val="27"/>
        </w:numPr>
        <w:spacing w:after="0" w:line="240" w:lineRule="auto"/>
        <w:ind w:left="567" w:hanging="567"/>
        <w:jc w:val="both"/>
        <w:rPr>
          <w:rFonts w:ascii="Times New Roman" w:hAnsi="Times New Roman"/>
          <w:sz w:val="24"/>
          <w:szCs w:val="24"/>
        </w:rPr>
      </w:pPr>
      <w:r w:rsidRPr="00EE5C52">
        <w:rPr>
          <w:rFonts w:ascii="Times New Roman" w:hAnsi="Times New Roman"/>
          <w:sz w:val="24"/>
          <w:szCs w:val="24"/>
        </w:rPr>
        <w:t>Nebezpečí škody přechází na kupujícího okamžikem řádného předání a převzetí předmětu koupě, tj. okamžikem uvedeným v dodacím listu jako den a čas předání a převzetí. K tomuto přechodu nebezpečí škody na kupujícího nedojde, pokud kupující oprávněně odmítne předmět koupě převzít.</w:t>
      </w:r>
    </w:p>
    <w:p w14:paraId="4BAB3957" w14:textId="77777777" w:rsidR="00D709AC" w:rsidRPr="00EE5C52" w:rsidRDefault="00D709AC" w:rsidP="00CD38B0">
      <w:pPr>
        <w:pStyle w:val="Odstavecseseznamem"/>
        <w:spacing w:after="0" w:line="240" w:lineRule="auto"/>
        <w:ind w:left="567" w:hanging="567"/>
        <w:jc w:val="both"/>
        <w:rPr>
          <w:rFonts w:ascii="Times New Roman" w:hAnsi="Times New Roman"/>
          <w:sz w:val="24"/>
          <w:szCs w:val="24"/>
        </w:rPr>
      </w:pPr>
    </w:p>
    <w:p w14:paraId="02C38F28" w14:textId="77777777" w:rsidR="00D709AC" w:rsidRPr="00EE5C52" w:rsidRDefault="00D709AC" w:rsidP="00E56551">
      <w:pPr>
        <w:pStyle w:val="Odstavecseseznamem"/>
        <w:numPr>
          <w:ilvl w:val="1"/>
          <w:numId w:val="27"/>
        </w:numPr>
        <w:spacing w:after="0" w:line="240" w:lineRule="auto"/>
        <w:ind w:left="567" w:hanging="567"/>
        <w:jc w:val="both"/>
        <w:rPr>
          <w:rFonts w:ascii="Times New Roman" w:hAnsi="Times New Roman"/>
          <w:sz w:val="24"/>
          <w:szCs w:val="24"/>
        </w:rPr>
      </w:pPr>
      <w:r w:rsidRPr="00EE5C52">
        <w:rPr>
          <w:rFonts w:ascii="Times New Roman" w:hAnsi="Times New Roman"/>
          <w:sz w:val="24"/>
          <w:szCs w:val="24"/>
        </w:rPr>
        <w:t>Uplatněním práva na kteroukoliv smluvní pokutu dle této smlouvy není dotčeno právo poškozené strany na náhradu škody ve výši přesahující částku příslušné smluvní pokuty.</w:t>
      </w:r>
    </w:p>
    <w:p w14:paraId="2357AF20" w14:textId="77777777" w:rsidR="00D709AC" w:rsidRPr="00EE5C52" w:rsidRDefault="00316810" w:rsidP="00D709AC">
      <w:pPr>
        <w:pStyle w:val="1Nadpis-cislovany"/>
        <w:numPr>
          <w:ilvl w:val="0"/>
          <w:numId w:val="0"/>
        </w:numPr>
        <w:ind w:left="360" w:hanging="360"/>
        <w:jc w:val="center"/>
        <w:rPr>
          <w:rFonts w:ascii="Times New Roman" w:hAnsi="Times New Roman"/>
          <w:color w:val="auto"/>
          <w:sz w:val="24"/>
          <w:szCs w:val="24"/>
        </w:rPr>
      </w:pPr>
      <w:r w:rsidRPr="00EE5C52">
        <w:rPr>
          <w:rFonts w:ascii="Times New Roman" w:hAnsi="Times New Roman"/>
          <w:color w:val="auto"/>
          <w:sz w:val="24"/>
          <w:szCs w:val="24"/>
        </w:rPr>
        <w:t>13.</w:t>
      </w:r>
      <w:r w:rsidRPr="00EE5C52">
        <w:rPr>
          <w:rFonts w:ascii="Times New Roman" w:hAnsi="Times New Roman"/>
          <w:color w:val="auto"/>
          <w:sz w:val="24"/>
          <w:szCs w:val="24"/>
        </w:rPr>
        <w:tab/>
      </w:r>
      <w:r w:rsidR="00D709AC" w:rsidRPr="00EE5C52">
        <w:rPr>
          <w:rFonts w:ascii="Times New Roman" w:hAnsi="Times New Roman"/>
          <w:color w:val="auto"/>
          <w:sz w:val="24"/>
          <w:szCs w:val="24"/>
        </w:rPr>
        <w:t>závěrečná ujednání</w:t>
      </w:r>
    </w:p>
    <w:p w14:paraId="75E61DF0" w14:textId="77777777" w:rsidR="00D709AC" w:rsidRPr="00EE5C52" w:rsidRDefault="00D709AC" w:rsidP="00E56551">
      <w:pPr>
        <w:pStyle w:val="Normalni"/>
        <w:numPr>
          <w:ilvl w:val="1"/>
          <w:numId w:val="29"/>
        </w:numPr>
        <w:ind w:left="567" w:hanging="567"/>
        <w:jc w:val="both"/>
        <w:rPr>
          <w:rFonts w:ascii="Times New Roman" w:hAnsi="Times New Roman" w:cs="Times New Roman"/>
          <w:sz w:val="24"/>
          <w:szCs w:val="24"/>
        </w:rPr>
      </w:pPr>
      <w:r w:rsidRPr="00EE5C52">
        <w:rPr>
          <w:rFonts w:ascii="Times New Roman" w:hAnsi="Times New Roman" w:cs="Times New Roman"/>
          <w:sz w:val="24"/>
          <w:szCs w:val="24"/>
        </w:rPr>
        <w:t>Strany této smlouvy se zavazují vzájemně se neprodleně informovat o všech skutečnostech, které by mohly mít vliv na plnění povinností stran nebo na platnost této smlouvy.</w:t>
      </w:r>
    </w:p>
    <w:p w14:paraId="181783B0" w14:textId="77777777" w:rsidR="00D709AC" w:rsidRPr="00EE5C52" w:rsidRDefault="00D709AC" w:rsidP="00E56551">
      <w:pPr>
        <w:pStyle w:val="Normalni"/>
        <w:ind w:left="567" w:hanging="567"/>
        <w:jc w:val="both"/>
        <w:rPr>
          <w:rFonts w:ascii="Times New Roman" w:hAnsi="Times New Roman" w:cs="Times New Roman"/>
          <w:sz w:val="24"/>
          <w:szCs w:val="24"/>
        </w:rPr>
      </w:pPr>
    </w:p>
    <w:p w14:paraId="5923C862" w14:textId="77777777" w:rsidR="00D709AC" w:rsidRPr="00EE5C52" w:rsidRDefault="00D709AC" w:rsidP="00E56551">
      <w:pPr>
        <w:pStyle w:val="Normalni"/>
        <w:numPr>
          <w:ilvl w:val="1"/>
          <w:numId w:val="29"/>
        </w:numPr>
        <w:ind w:left="567" w:hanging="567"/>
        <w:jc w:val="both"/>
        <w:rPr>
          <w:rFonts w:ascii="Times New Roman" w:hAnsi="Times New Roman" w:cs="Times New Roman"/>
          <w:color w:val="000000"/>
          <w:sz w:val="24"/>
          <w:szCs w:val="24"/>
        </w:rPr>
      </w:pPr>
      <w:r w:rsidRPr="00EE5C52">
        <w:rPr>
          <w:rFonts w:ascii="Times New Roman" w:hAnsi="Times New Roman" w:cs="Times New Roman"/>
          <w:sz w:val="24"/>
          <w:szCs w:val="24"/>
        </w:rPr>
        <w:t xml:space="preserve">Smlouvu lze měnit pouze písemnými dodatky v listinné formě, podepsanými oprávněnými zástupci obou smluvních stran na jedné listině. </w:t>
      </w:r>
      <w:r w:rsidRPr="00EE5C52">
        <w:rPr>
          <w:rFonts w:ascii="Times New Roman" w:hAnsi="Times New Roman" w:cs="Times New Roman"/>
          <w:color w:val="000000"/>
          <w:sz w:val="24"/>
          <w:szCs w:val="24"/>
        </w:rPr>
        <w:t xml:space="preserve">Smluvní strany vylučují, aby nabídka s nepodstatnými změnami učiněná jednou smluvní stranou jako protinávrh druhé smluvní straně byla brána jako přijetí nabídky i v případě, kdy ji druhá strana bez zbytečného odkladu neodmítne. </w:t>
      </w:r>
    </w:p>
    <w:p w14:paraId="4CCB4273" w14:textId="77777777" w:rsidR="002B0D9B" w:rsidRPr="00EE5C52" w:rsidRDefault="002B0D9B" w:rsidP="00E56551">
      <w:pPr>
        <w:pStyle w:val="Normalni"/>
        <w:ind w:left="567" w:hanging="567"/>
        <w:jc w:val="both"/>
        <w:rPr>
          <w:rFonts w:ascii="Times New Roman" w:hAnsi="Times New Roman"/>
          <w:sz w:val="24"/>
          <w:szCs w:val="24"/>
        </w:rPr>
      </w:pPr>
    </w:p>
    <w:p w14:paraId="2CC1105E" w14:textId="77777777" w:rsidR="00D709AC" w:rsidRPr="00EE5C52" w:rsidRDefault="00D709AC" w:rsidP="00E56551">
      <w:pPr>
        <w:pStyle w:val="Normalni"/>
        <w:numPr>
          <w:ilvl w:val="1"/>
          <w:numId w:val="29"/>
        </w:numPr>
        <w:ind w:left="567" w:hanging="567"/>
        <w:jc w:val="both"/>
        <w:rPr>
          <w:rFonts w:ascii="Times New Roman" w:hAnsi="Times New Roman" w:cs="Times New Roman"/>
          <w:sz w:val="24"/>
          <w:szCs w:val="24"/>
        </w:rPr>
      </w:pPr>
      <w:r w:rsidRPr="00EE5C52">
        <w:rPr>
          <w:rFonts w:ascii="Times New Roman" w:hAnsi="Times New Roman" w:cs="Times New Roman"/>
          <w:sz w:val="24"/>
          <w:szCs w:val="24"/>
        </w:rPr>
        <w:t>Smlouva se řídí a bude vykládána v souladu právním řádem České republiky, zejména občanským zákoníkem. Strany se dohodly, že obchodní zvyklosti nemají přednost před žádným ustanovením zákona, a to ani před ustanoveními zákona, jež nemají donucující účinky.</w:t>
      </w:r>
    </w:p>
    <w:p w14:paraId="059DB0C8" w14:textId="77777777" w:rsidR="002B0D9B" w:rsidRPr="00EE5C52" w:rsidRDefault="002B0D9B" w:rsidP="00E56551">
      <w:pPr>
        <w:pStyle w:val="Normalni"/>
        <w:ind w:left="567" w:hanging="567"/>
        <w:jc w:val="both"/>
        <w:rPr>
          <w:rFonts w:ascii="Times New Roman" w:hAnsi="Times New Roman"/>
          <w:sz w:val="24"/>
          <w:szCs w:val="24"/>
        </w:rPr>
      </w:pPr>
    </w:p>
    <w:p w14:paraId="0D9398D7" w14:textId="77777777" w:rsidR="00D709AC" w:rsidRPr="00EE5C52" w:rsidRDefault="00D709AC" w:rsidP="00E56551">
      <w:pPr>
        <w:pStyle w:val="Normalni"/>
        <w:numPr>
          <w:ilvl w:val="1"/>
          <w:numId w:val="29"/>
        </w:numPr>
        <w:ind w:left="567" w:hanging="567"/>
        <w:jc w:val="both"/>
        <w:rPr>
          <w:rFonts w:ascii="Times New Roman" w:hAnsi="Times New Roman" w:cs="Times New Roman"/>
          <w:sz w:val="24"/>
          <w:szCs w:val="24"/>
        </w:rPr>
      </w:pPr>
      <w:r w:rsidRPr="00EE5C52">
        <w:rPr>
          <w:rFonts w:ascii="Times New Roman" w:hAnsi="Times New Roman" w:cs="Times New Roman"/>
          <w:sz w:val="24"/>
          <w:szCs w:val="24"/>
        </w:rPr>
        <w:t xml:space="preserve">Strany se zavazují řešit veškeré spory, které mezi nimi event. vzniknou v souvislosti s prováděním nebo výkladem této smlouvy jednáním a vzájemnou dohodou. Pokud se nepodaří vyřešit předmětný spor, bude takový spor předložen jednou ze smluvních stran věcně a místně příslušnému soudu. </w:t>
      </w:r>
    </w:p>
    <w:p w14:paraId="725B1BB6" w14:textId="77777777" w:rsidR="002B0D9B" w:rsidRPr="00EE5C52" w:rsidRDefault="002B0D9B" w:rsidP="00E56551">
      <w:pPr>
        <w:pStyle w:val="Normalni"/>
        <w:ind w:left="567" w:hanging="567"/>
        <w:jc w:val="both"/>
        <w:rPr>
          <w:rFonts w:ascii="Times New Roman" w:hAnsi="Times New Roman"/>
          <w:sz w:val="24"/>
          <w:szCs w:val="24"/>
        </w:rPr>
      </w:pPr>
    </w:p>
    <w:p w14:paraId="2C430A62" w14:textId="77777777" w:rsidR="00D709AC" w:rsidRPr="00EE5C52" w:rsidRDefault="00D709AC" w:rsidP="00E56551">
      <w:pPr>
        <w:pStyle w:val="Normalni"/>
        <w:numPr>
          <w:ilvl w:val="1"/>
          <w:numId w:val="29"/>
        </w:numPr>
        <w:ind w:left="567" w:hanging="567"/>
        <w:jc w:val="both"/>
        <w:rPr>
          <w:rFonts w:ascii="Times New Roman" w:hAnsi="Times New Roman" w:cs="Times New Roman"/>
          <w:sz w:val="24"/>
          <w:szCs w:val="24"/>
        </w:rPr>
      </w:pPr>
      <w:r w:rsidRPr="00EE5C52">
        <w:rPr>
          <w:rFonts w:ascii="Times New Roman" w:hAnsi="Times New Roman" w:cs="Times New Roman"/>
          <w:sz w:val="24"/>
          <w:szCs w:val="24"/>
        </w:rPr>
        <w:t>Je-li nebo stane-li se jakékoli ujednání této smlouvy neplatným či nevymahatelným, nebude to mít vliv na platnost a vymahatelnost ostatních ujednání této smlouvy. Smluvní strany se zavazují nahradit neplatné nebo nevymahatelné ujednání novým ujednáním, jehož znění bude odpovídat úmyslu vyjádřenému původním ujednáním a touto smlouvou jako celkem.</w:t>
      </w:r>
    </w:p>
    <w:p w14:paraId="22F20F6B" w14:textId="77777777" w:rsidR="00CE1D0D" w:rsidRPr="00EE5C52" w:rsidRDefault="00CE1D0D" w:rsidP="00E56551">
      <w:pPr>
        <w:pStyle w:val="Zkladntextodsazen2"/>
        <w:ind w:left="567" w:hanging="567"/>
        <w:rPr>
          <w:b w:val="0"/>
          <w:sz w:val="24"/>
          <w:szCs w:val="24"/>
        </w:rPr>
      </w:pPr>
    </w:p>
    <w:p w14:paraId="3B465017" w14:textId="77777777" w:rsidR="00D709AC" w:rsidRPr="00EE5C52" w:rsidRDefault="00D709AC" w:rsidP="00E56551">
      <w:pPr>
        <w:pStyle w:val="Zkladntextodsazen2"/>
        <w:numPr>
          <w:ilvl w:val="1"/>
          <w:numId w:val="29"/>
        </w:numPr>
        <w:ind w:left="567" w:hanging="567"/>
        <w:rPr>
          <w:b w:val="0"/>
          <w:sz w:val="24"/>
          <w:szCs w:val="24"/>
        </w:rPr>
      </w:pPr>
      <w:r w:rsidRPr="00EE5C52">
        <w:rPr>
          <w:b w:val="0"/>
          <w:sz w:val="24"/>
          <w:szCs w:val="24"/>
        </w:rPr>
        <w:t xml:space="preserve">Písemnosti mezi stranami této smlouvy, s jejichž obsahem je spojen vznik, změna nebo zánik práv a 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w:t>
      </w:r>
      <w:r w:rsidRPr="00EE5C52">
        <w:rPr>
          <w:b w:val="0"/>
          <w:sz w:val="24"/>
          <w:szCs w:val="24"/>
        </w:rPr>
        <w:lastRenderedPageBreak/>
        <w:t>písemnost smluvní straně vrátí jako nedoručitelnou a adresát svým jednáním doručení zmařil, nebo přijetí písemnosti odmítl.</w:t>
      </w:r>
    </w:p>
    <w:p w14:paraId="137B627E" w14:textId="77777777" w:rsidR="002B0D9B" w:rsidRPr="00EE5C52" w:rsidRDefault="002B0D9B" w:rsidP="00E56551">
      <w:pPr>
        <w:pStyle w:val="Normalni"/>
        <w:ind w:left="567" w:hanging="567"/>
        <w:jc w:val="both"/>
        <w:rPr>
          <w:rFonts w:ascii="Times New Roman" w:hAnsi="Times New Roman" w:cs="Times New Roman"/>
          <w:sz w:val="24"/>
          <w:szCs w:val="24"/>
        </w:rPr>
      </w:pPr>
    </w:p>
    <w:p w14:paraId="7F7E30F8" w14:textId="77777777" w:rsidR="00D709AC" w:rsidRPr="00EE5C52" w:rsidRDefault="00D709AC" w:rsidP="00E56551">
      <w:pPr>
        <w:pStyle w:val="Normalni"/>
        <w:numPr>
          <w:ilvl w:val="1"/>
          <w:numId w:val="29"/>
        </w:numPr>
        <w:ind w:left="567" w:hanging="567"/>
        <w:jc w:val="both"/>
        <w:rPr>
          <w:rFonts w:ascii="Times New Roman" w:hAnsi="Times New Roman" w:cs="Times New Roman"/>
          <w:sz w:val="24"/>
          <w:szCs w:val="24"/>
        </w:rPr>
      </w:pPr>
      <w:r w:rsidRPr="00EE5C52">
        <w:rPr>
          <w:rFonts w:ascii="Times New Roman" w:hAnsi="Times New Roman" w:cs="Times New Roman"/>
          <w:sz w:val="24"/>
          <w:szCs w:val="24"/>
        </w:rPr>
        <w:t>Tato smlouva je</w:t>
      </w:r>
      <w:r w:rsidR="00E009F1" w:rsidRPr="00EE5C52">
        <w:rPr>
          <w:rFonts w:ascii="Times New Roman" w:hAnsi="Times New Roman" w:cs="Times New Roman"/>
          <w:sz w:val="24"/>
          <w:szCs w:val="24"/>
        </w:rPr>
        <w:t xml:space="preserve"> vyhotovena ve čtyřech stejnopisech</w:t>
      </w:r>
      <w:r w:rsidRPr="00EE5C52">
        <w:rPr>
          <w:rFonts w:ascii="Times New Roman" w:hAnsi="Times New Roman" w:cs="Times New Roman"/>
          <w:sz w:val="24"/>
          <w:szCs w:val="24"/>
        </w:rPr>
        <w:t xml:space="preserve">, </w:t>
      </w:r>
      <w:r w:rsidR="00E009F1" w:rsidRPr="00EE5C52">
        <w:rPr>
          <w:rFonts w:ascii="Times New Roman" w:hAnsi="Times New Roman" w:cs="Times New Roman"/>
          <w:sz w:val="24"/>
          <w:szCs w:val="24"/>
        </w:rPr>
        <w:t>z nichž každý stejnopis</w:t>
      </w:r>
      <w:r w:rsidRPr="00EE5C52">
        <w:rPr>
          <w:rFonts w:ascii="Times New Roman" w:hAnsi="Times New Roman" w:cs="Times New Roman"/>
          <w:sz w:val="24"/>
          <w:szCs w:val="24"/>
        </w:rPr>
        <w:t xml:space="preserve"> má platnost originálu. Prodávající i kupující obdrží každý po dvou vyhotoveních</w:t>
      </w:r>
      <w:r w:rsidR="00316810" w:rsidRPr="00EE5C52">
        <w:rPr>
          <w:rFonts w:ascii="Times New Roman" w:hAnsi="Times New Roman" w:cs="Times New Roman"/>
          <w:sz w:val="24"/>
          <w:szCs w:val="24"/>
        </w:rPr>
        <w:t>.</w:t>
      </w:r>
    </w:p>
    <w:p w14:paraId="272998F3" w14:textId="77777777" w:rsidR="002B0D9B" w:rsidRPr="00EE5C52" w:rsidRDefault="002B0D9B" w:rsidP="00E56551">
      <w:pPr>
        <w:pStyle w:val="Normalni"/>
        <w:ind w:left="567" w:hanging="567"/>
        <w:jc w:val="both"/>
        <w:rPr>
          <w:rFonts w:ascii="Times New Roman" w:hAnsi="Times New Roman" w:cs="Times New Roman"/>
          <w:sz w:val="24"/>
          <w:szCs w:val="24"/>
        </w:rPr>
      </w:pPr>
    </w:p>
    <w:p w14:paraId="01DD69B0" w14:textId="77777777" w:rsidR="00D709AC" w:rsidRPr="00EE5C52" w:rsidRDefault="00D709AC" w:rsidP="00E56551">
      <w:pPr>
        <w:pStyle w:val="Normalni"/>
        <w:numPr>
          <w:ilvl w:val="1"/>
          <w:numId w:val="29"/>
        </w:numPr>
        <w:ind w:left="567" w:hanging="567"/>
        <w:jc w:val="both"/>
        <w:rPr>
          <w:rFonts w:ascii="Times New Roman" w:hAnsi="Times New Roman" w:cs="Times New Roman"/>
          <w:sz w:val="24"/>
          <w:szCs w:val="24"/>
        </w:rPr>
      </w:pPr>
      <w:r w:rsidRPr="00EE5C52">
        <w:rPr>
          <w:rFonts w:ascii="Times New Roman" w:hAnsi="Times New Roman" w:cs="Times New Roman"/>
          <w:sz w:val="24"/>
          <w:szCs w:val="24"/>
        </w:rPr>
        <w:t>Strany této smlouvy prohlašují, že si tuto smlouvu přečetly, jejímu obsahu porozuměly, a že byla uzavřena dle jejich pravé vůle prosté omylu a na důkaz toho připojují níže své podpisy.</w:t>
      </w:r>
    </w:p>
    <w:p w14:paraId="262C3C63" w14:textId="77777777" w:rsidR="007F1E7B" w:rsidRPr="00EE5C52" w:rsidRDefault="007F1E7B" w:rsidP="00D709AC">
      <w:pPr>
        <w:pStyle w:val="Normalni"/>
        <w:ind w:left="993" w:hanging="567"/>
        <w:jc w:val="both"/>
        <w:rPr>
          <w:rFonts w:ascii="Times New Roman" w:hAnsi="Times New Roman" w:cs="Times New Roman"/>
          <w:sz w:val="24"/>
          <w:szCs w:val="24"/>
        </w:rPr>
      </w:pPr>
    </w:p>
    <w:p w14:paraId="0A156555" w14:textId="77777777" w:rsidR="00D709AC" w:rsidRPr="00EE5C52" w:rsidRDefault="00D709AC" w:rsidP="00CD38B0">
      <w:pPr>
        <w:pStyle w:val="Normalni"/>
        <w:jc w:val="both"/>
        <w:rPr>
          <w:rFonts w:ascii="Times New Roman" w:hAnsi="Times New Roman" w:cs="Times New Roman"/>
          <w:sz w:val="24"/>
          <w:szCs w:val="24"/>
        </w:rPr>
      </w:pPr>
      <w:r w:rsidRPr="00EE5C52">
        <w:rPr>
          <w:rFonts w:ascii="Times New Roman" w:hAnsi="Times New Roman" w:cs="Times New Roman"/>
          <w:sz w:val="24"/>
          <w:szCs w:val="24"/>
        </w:rPr>
        <w:t xml:space="preserve">Součástí smlouvy jsou přílohy: </w:t>
      </w:r>
    </w:p>
    <w:p w14:paraId="71DD1D4E" w14:textId="47718010" w:rsidR="00CD38B0" w:rsidRPr="00CD38B0" w:rsidRDefault="00D709AC" w:rsidP="00CD38B0">
      <w:pPr>
        <w:pStyle w:val="Normalni"/>
        <w:jc w:val="both"/>
        <w:rPr>
          <w:rFonts w:ascii="Times New Roman" w:hAnsi="Times New Roman" w:cs="Times New Roman"/>
          <w:sz w:val="24"/>
          <w:szCs w:val="24"/>
        </w:rPr>
      </w:pPr>
      <w:r w:rsidRPr="00EE5C52">
        <w:rPr>
          <w:rFonts w:ascii="Times New Roman" w:hAnsi="Times New Roman" w:cs="Times New Roman"/>
          <w:sz w:val="24"/>
          <w:szCs w:val="24"/>
        </w:rPr>
        <w:t xml:space="preserve">Příloha č. 1 – </w:t>
      </w:r>
      <w:r w:rsidR="00CD38B0" w:rsidRPr="00CD38B0">
        <w:rPr>
          <w:rFonts w:ascii="Times New Roman" w:hAnsi="Times New Roman" w:cs="Times New Roman"/>
          <w:sz w:val="24"/>
          <w:szCs w:val="24"/>
        </w:rPr>
        <w:t xml:space="preserve">Specifikace předmětu plnění vč. Harmonogramu nasazení jednotlivých částí plnění </w:t>
      </w:r>
    </w:p>
    <w:p w14:paraId="4ABA38B7" w14:textId="77777777" w:rsidR="00D709AC" w:rsidRPr="00EE5C52" w:rsidRDefault="00CD38B0" w:rsidP="00CD38B0">
      <w:pPr>
        <w:pStyle w:val="Normalni"/>
        <w:jc w:val="both"/>
        <w:rPr>
          <w:rFonts w:ascii="Times New Roman" w:hAnsi="Times New Roman" w:cs="Times New Roman"/>
          <w:sz w:val="24"/>
          <w:szCs w:val="24"/>
        </w:rPr>
      </w:pPr>
      <w:r w:rsidRPr="00CD38B0">
        <w:rPr>
          <w:rFonts w:ascii="Times New Roman" w:hAnsi="Times New Roman" w:cs="Times New Roman"/>
          <w:sz w:val="24"/>
          <w:szCs w:val="24"/>
        </w:rPr>
        <w:t>Příloha č. 2 – Cenová nabídka prodávajícího (Krycí list nabídky)</w:t>
      </w:r>
    </w:p>
    <w:p w14:paraId="651E963A" w14:textId="77777777" w:rsidR="00D709AC" w:rsidRPr="00EE5C52" w:rsidRDefault="00D709AC" w:rsidP="00D709AC">
      <w:pPr>
        <w:pStyle w:val="Normalni"/>
        <w:ind w:left="851"/>
        <w:jc w:val="both"/>
        <w:rPr>
          <w:rFonts w:ascii="Times New Roman" w:hAnsi="Times New Roman" w:cs="Times New Roman"/>
          <w:sz w:val="24"/>
          <w:szCs w:val="24"/>
        </w:rPr>
      </w:pPr>
    </w:p>
    <w:p w14:paraId="61760F6D" w14:textId="77777777" w:rsidR="00D709AC" w:rsidRPr="00EE5C52" w:rsidRDefault="00D709AC" w:rsidP="00D709AC">
      <w:pPr>
        <w:rPr>
          <w:sz w:val="24"/>
        </w:rPr>
      </w:pPr>
    </w:p>
    <w:p w14:paraId="093AB912" w14:textId="77777777" w:rsidR="00E56551" w:rsidRPr="00B04FE0" w:rsidRDefault="00E56551" w:rsidP="00E56551">
      <w:pPr>
        <w:ind w:right="438"/>
        <w:jc w:val="both"/>
        <w:rPr>
          <w:sz w:val="24"/>
        </w:rPr>
      </w:pPr>
      <w:r w:rsidRPr="00B04FE0">
        <w:rPr>
          <w:sz w:val="24"/>
        </w:rPr>
        <w:t>V Praze dne ……………….</w:t>
      </w:r>
      <w:r w:rsidRPr="00B04FE0">
        <w:rPr>
          <w:sz w:val="24"/>
        </w:rPr>
        <w:tab/>
      </w:r>
      <w:r w:rsidRPr="00B04FE0">
        <w:rPr>
          <w:sz w:val="24"/>
        </w:rPr>
        <w:tab/>
      </w:r>
      <w:r w:rsidRPr="00B04FE0">
        <w:rPr>
          <w:sz w:val="24"/>
        </w:rPr>
        <w:tab/>
      </w:r>
      <w:r w:rsidRPr="00B04FE0">
        <w:rPr>
          <w:sz w:val="24"/>
        </w:rPr>
        <w:tab/>
        <w:t xml:space="preserve">V …………. </w:t>
      </w:r>
      <w:proofErr w:type="gramStart"/>
      <w:r w:rsidRPr="00B04FE0">
        <w:rPr>
          <w:sz w:val="24"/>
        </w:rPr>
        <w:t>dne</w:t>
      </w:r>
      <w:proofErr w:type="gramEnd"/>
      <w:r w:rsidRPr="00B04FE0">
        <w:rPr>
          <w:sz w:val="24"/>
        </w:rPr>
        <w:t xml:space="preserve"> …</w:t>
      </w:r>
    </w:p>
    <w:p w14:paraId="2CDA8D4E" w14:textId="77777777" w:rsidR="00E56551" w:rsidRPr="00B04FE0" w:rsidRDefault="00E56551" w:rsidP="00E56551">
      <w:pPr>
        <w:ind w:right="438"/>
        <w:jc w:val="both"/>
        <w:rPr>
          <w:sz w:val="24"/>
        </w:rPr>
      </w:pPr>
    </w:p>
    <w:p w14:paraId="576BB1CA" w14:textId="77777777" w:rsidR="00E56551" w:rsidRPr="00B04FE0" w:rsidRDefault="00E56551" w:rsidP="00E56551">
      <w:pPr>
        <w:ind w:right="438"/>
        <w:jc w:val="both"/>
        <w:rPr>
          <w:sz w:val="24"/>
        </w:rPr>
      </w:pPr>
    </w:p>
    <w:p w14:paraId="59908506" w14:textId="77777777" w:rsidR="00E56551" w:rsidRPr="00B04FE0" w:rsidRDefault="00E56551" w:rsidP="00E56551">
      <w:pPr>
        <w:ind w:right="438"/>
        <w:jc w:val="both"/>
        <w:rPr>
          <w:sz w:val="24"/>
        </w:rPr>
      </w:pPr>
    </w:p>
    <w:p w14:paraId="184C0D93" w14:textId="77777777" w:rsidR="00E56551" w:rsidRPr="00B04FE0" w:rsidRDefault="00E56551" w:rsidP="00E56551">
      <w:pPr>
        <w:ind w:right="438"/>
        <w:jc w:val="both"/>
        <w:rPr>
          <w:sz w:val="24"/>
        </w:rPr>
      </w:pPr>
    </w:p>
    <w:p w14:paraId="38B18470" w14:textId="77777777" w:rsidR="00E56551" w:rsidRPr="00B04FE0" w:rsidRDefault="00E56551" w:rsidP="00E56551">
      <w:pPr>
        <w:ind w:right="438"/>
        <w:jc w:val="both"/>
        <w:rPr>
          <w:sz w:val="24"/>
        </w:rPr>
      </w:pPr>
      <w:r w:rsidRPr="00B04FE0">
        <w:rPr>
          <w:sz w:val="24"/>
        </w:rPr>
        <w:t>……………………………………</w:t>
      </w:r>
      <w:r w:rsidRPr="00B04FE0">
        <w:rPr>
          <w:sz w:val="24"/>
        </w:rPr>
        <w:tab/>
      </w:r>
      <w:r w:rsidRPr="00B04FE0">
        <w:rPr>
          <w:sz w:val="24"/>
        </w:rPr>
        <w:tab/>
      </w:r>
      <w:r w:rsidRPr="00B04FE0">
        <w:rPr>
          <w:sz w:val="24"/>
        </w:rPr>
        <w:tab/>
        <w:t>……………………………………</w:t>
      </w:r>
    </w:p>
    <w:p w14:paraId="0D3293D5" w14:textId="77777777" w:rsidR="00E56551" w:rsidRPr="00B04FE0" w:rsidRDefault="00E56551" w:rsidP="00E56551">
      <w:pPr>
        <w:ind w:right="438"/>
        <w:jc w:val="both"/>
        <w:rPr>
          <w:sz w:val="24"/>
        </w:rPr>
      </w:pPr>
      <w:r w:rsidRPr="00B04FE0">
        <w:rPr>
          <w:sz w:val="24"/>
        </w:rPr>
        <w:t xml:space="preserve">       </w:t>
      </w:r>
      <w:r w:rsidRPr="00B04FE0">
        <w:rPr>
          <w:sz w:val="24"/>
        </w:rPr>
        <w:tab/>
        <w:t>za kupujícího</w:t>
      </w:r>
      <w:r w:rsidRPr="00B04FE0">
        <w:rPr>
          <w:sz w:val="24"/>
        </w:rPr>
        <w:tab/>
      </w:r>
      <w:r w:rsidRPr="00B04FE0">
        <w:rPr>
          <w:sz w:val="24"/>
        </w:rPr>
        <w:tab/>
      </w:r>
      <w:r w:rsidRPr="00B04FE0">
        <w:rPr>
          <w:sz w:val="24"/>
        </w:rPr>
        <w:tab/>
      </w:r>
      <w:r w:rsidRPr="00B04FE0">
        <w:rPr>
          <w:sz w:val="24"/>
        </w:rPr>
        <w:tab/>
      </w:r>
      <w:r w:rsidRPr="00B04FE0">
        <w:rPr>
          <w:sz w:val="24"/>
        </w:rPr>
        <w:tab/>
      </w:r>
      <w:r w:rsidRPr="00B04FE0">
        <w:rPr>
          <w:sz w:val="24"/>
        </w:rPr>
        <w:tab/>
        <w:t>za prodávajícího</w:t>
      </w:r>
    </w:p>
    <w:p w14:paraId="685E0F5E" w14:textId="77777777" w:rsidR="00E56551" w:rsidRPr="00B04FE0" w:rsidRDefault="00E56551" w:rsidP="00E56551">
      <w:pPr>
        <w:ind w:right="438"/>
        <w:jc w:val="both"/>
        <w:rPr>
          <w:sz w:val="24"/>
        </w:rPr>
      </w:pPr>
      <w:r w:rsidRPr="00B04FE0">
        <w:rPr>
          <w:sz w:val="24"/>
        </w:rPr>
        <w:t xml:space="preserve">      Irena Michalcová</w:t>
      </w:r>
      <w:r w:rsidRPr="00B04FE0">
        <w:rPr>
          <w:sz w:val="24"/>
        </w:rPr>
        <w:tab/>
      </w:r>
      <w:r w:rsidRPr="00B04FE0">
        <w:rPr>
          <w:sz w:val="24"/>
        </w:rPr>
        <w:tab/>
      </w:r>
      <w:r w:rsidRPr="00B04FE0">
        <w:rPr>
          <w:sz w:val="24"/>
        </w:rPr>
        <w:tab/>
      </w:r>
      <w:r w:rsidRPr="00B04FE0">
        <w:rPr>
          <w:sz w:val="24"/>
        </w:rPr>
        <w:tab/>
      </w:r>
      <w:r w:rsidRPr="00B04FE0">
        <w:rPr>
          <w:sz w:val="24"/>
        </w:rPr>
        <w:tab/>
      </w:r>
      <w:r w:rsidRPr="00B04FE0">
        <w:rPr>
          <w:sz w:val="24"/>
        </w:rPr>
        <w:tab/>
      </w:r>
      <w:r w:rsidRPr="00B04FE0">
        <w:rPr>
          <w:sz w:val="24"/>
        </w:rPr>
        <w:tab/>
      </w:r>
      <w:r w:rsidRPr="00B04FE0">
        <w:rPr>
          <w:sz w:val="24"/>
          <w:shd w:val="clear" w:color="auto" w:fill="FFFF00"/>
        </w:rPr>
        <w:t>…</w:t>
      </w:r>
    </w:p>
    <w:p w14:paraId="7B8083CE" w14:textId="77777777" w:rsidR="00E56551" w:rsidRPr="00B04FE0" w:rsidRDefault="00E56551" w:rsidP="00E56551">
      <w:pPr>
        <w:rPr>
          <w:rFonts w:eastAsia="Arial"/>
          <w:sz w:val="24"/>
          <w:szCs w:val="24"/>
        </w:rPr>
      </w:pPr>
      <w:r w:rsidRPr="00B04FE0">
        <w:rPr>
          <w:rFonts w:eastAsia="Arial"/>
          <w:sz w:val="24"/>
          <w:szCs w:val="24"/>
        </w:rPr>
        <w:t>starostka městské části Praha 4</w:t>
      </w:r>
    </w:p>
    <w:p w14:paraId="0C4D5CF1" w14:textId="77777777" w:rsidR="00CE1D0D" w:rsidRPr="00EE5C52" w:rsidRDefault="00CE1D0D" w:rsidP="00D709AC">
      <w:pPr>
        <w:pStyle w:val="Odstavecseseznamem"/>
        <w:tabs>
          <w:tab w:val="left" w:pos="2127"/>
        </w:tabs>
        <w:ind w:left="360"/>
        <w:jc w:val="center"/>
        <w:rPr>
          <w:rFonts w:ascii="Times New Roman" w:hAnsi="Times New Roman"/>
          <w:b/>
          <w:sz w:val="24"/>
          <w:szCs w:val="24"/>
        </w:rPr>
      </w:pPr>
    </w:p>
    <w:p w14:paraId="0EF33AA2" w14:textId="77777777" w:rsidR="00CE1D0D" w:rsidRPr="00EE5C52" w:rsidRDefault="00CE1D0D" w:rsidP="00D709AC">
      <w:pPr>
        <w:pStyle w:val="Odstavecseseznamem"/>
        <w:tabs>
          <w:tab w:val="left" w:pos="2127"/>
        </w:tabs>
        <w:ind w:left="360"/>
        <w:jc w:val="center"/>
        <w:rPr>
          <w:rFonts w:ascii="Times New Roman" w:hAnsi="Times New Roman"/>
          <w:b/>
          <w:sz w:val="24"/>
          <w:szCs w:val="24"/>
        </w:rPr>
      </w:pPr>
    </w:p>
    <w:p w14:paraId="241D0B5B" w14:textId="77777777" w:rsidR="00CE1D0D" w:rsidRPr="00EE5C52" w:rsidRDefault="00CE1D0D" w:rsidP="00D709AC">
      <w:pPr>
        <w:pStyle w:val="Odstavecseseznamem"/>
        <w:tabs>
          <w:tab w:val="left" w:pos="2127"/>
        </w:tabs>
        <w:ind w:left="360"/>
        <w:jc w:val="center"/>
        <w:rPr>
          <w:rFonts w:ascii="Times New Roman" w:hAnsi="Times New Roman"/>
          <w:b/>
          <w:sz w:val="24"/>
          <w:szCs w:val="24"/>
        </w:rPr>
      </w:pPr>
    </w:p>
    <w:p w14:paraId="094965DF" w14:textId="77777777" w:rsidR="00D709AC" w:rsidRPr="00EE5C52" w:rsidRDefault="00D709AC" w:rsidP="00D709AC">
      <w:pPr>
        <w:pStyle w:val="Odstavecseseznamem"/>
        <w:tabs>
          <w:tab w:val="left" w:pos="2127"/>
        </w:tabs>
        <w:ind w:left="360"/>
        <w:jc w:val="center"/>
        <w:rPr>
          <w:rFonts w:ascii="Times New Roman" w:hAnsi="Times New Roman"/>
          <w:b/>
          <w:sz w:val="24"/>
          <w:szCs w:val="24"/>
        </w:rPr>
      </w:pPr>
    </w:p>
    <w:p w14:paraId="5FD5DE3F" w14:textId="77777777" w:rsidR="001A685F" w:rsidRPr="00EE5C52" w:rsidRDefault="001A685F" w:rsidP="00D709AC">
      <w:pPr>
        <w:pStyle w:val="Odstavecseseznamem"/>
        <w:tabs>
          <w:tab w:val="left" w:pos="2127"/>
        </w:tabs>
        <w:ind w:left="360"/>
        <w:jc w:val="center"/>
        <w:rPr>
          <w:rFonts w:ascii="Times New Roman" w:hAnsi="Times New Roman"/>
          <w:b/>
          <w:sz w:val="24"/>
          <w:szCs w:val="24"/>
        </w:rPr>
      </w:pPr>
    </w:p>
    <w:p w14:paraId="2ABC069B" w14:textId="77777777" w:rsidR="00D709AC" w:rsidRDefault="00D709AC" w:rsidP="00D709AC">
      <w:pPr>
        <w:pStyle w:val="Odstavecseseznamem"/>
        <w:tabs>
          <w:tab w:val="left" w:pos="2127"/>
        </w:tabs>
        <w:ind w:left="360"/>
        <w:jc w:val="center"/>
        <w:rPr>
          <w:rFonts w:ascii="Times New Roman" w:hAnsi="Times New Roman"/>
          <w:b/>
          <w:sz w:val="24"/>
          <w:szCs w:val="24"/>
        </w:rPr>
      </w:pPr>
    </w:p>
    <w:p w14:paraId="0A563B7C" w14:textId="77777777" w:rsidR="008B2307" w:rsidRDefault="008B2307" w:rsidP="00D709AC">
      <w:pPr>
        <w:pStyle w:val="Odstavecseseznamem"/>
        <w:tabs>
          <w:tab w:val="left" w:pos="2127"/>
        </w:tabs>
        <w:ind w:left="360"/>
        <w:jc w:val="center"/>
        <w:rPr>
          <w:rFonts w:ascii="Times New Roman" w:hAnsi="Times New Roman"/>
          <w:b/>
          <w:sz w:val="24"/>
          <w:szCs w:val="24"/>
        </w:rPr>
      </w:pPr>
    </w:p>
    <w:p w14:paraId="2934A8FD" w14:textId="77777777" w:rsidR="008B2307" w:rsidRPr="00EE5C52" w:rsidRDefault="008B2307" w:rsidP="00D709AC">
      <w:pPr>
        <w:pStyle w:val="Odstavecseseznamem"/>
        <w:tabs>
          <w:tab w:val="left" w:pos="2127"/>
        </w:tabs>
        <w:ind w:left="360"/>
        <w:jc w:val="center"/>
        <w:rPr>
          <w:rFonts w:ascii="Times New Roman" w:hAnsi="Times New Roman"/>
          <w:b/>
          <w:sz w:val="24"/>
          <w:szCs w:val="24"/>
        </w:rPr>
      </w:pPr>
    </w:p>
    <w:p w14:paraId="6443BA70" w14:textId="77777777" w:rsidR="002B0D9B" w:rsidRPr="00EE5C52" w:rsidRDefault="002B0D9B" w:rsidP="00D709AC">
      <w:pPr>
        <w:pStyle w:val="Odstavecseseznamem"/>
        <w:tabs>
          <w:tab w:val="left" w:pos="2127"/>
        </w:tabs>
        <w:ind w:left="360"/>
        <w:jc w:val="center"/>
        <w:rPr>
          <w:rFonts w:ascii="Times New Roman" w:hAnsi="Times New Roman"/>
          <w:b/>
          <w:sz w:val="24"/>
          <w:szCs w:val="24"/>
        </w:rPr>
      </w:pPr>
    </w:p>
    <w:p w14:paraId="1554544D" w14:textId="77777777" w:rsidR="00E12FB4" w:rsidRDefault="00E12FB4" w:rsidP="00D709AC">
      <w:pPr>
        <w:pStyle w:val="Odstavecseseznamem"/>
        <w:tabs>
          <w:tab w:val="left" w:pos="2127"/>
        </w:tabs>
        <w:ind w:left="360"/>
        <w:jc w:val="center"/>
        <w:rPr>
          <w:rFonts w:ascii="Times New Roman" w:hAnsi="Times New Roman"/>
          <w:b/>
          <w:sz w:val="24"/>
          <w:szCs w:val="24"/>
        </w:rPr>
      </w:pPr>
    </w:p>
    <w:p w14:paraId="5F32B9E1" w14:textId="77777777" w:rsidR="00E12FB4" w:rsidRDefault="00E12FB4" w:rsidP="00D709AC">
      <w:pPr>
        <w:pStyle w:val="Odstavecseseznamem"/>
        <w:tabs>
          <w:tab w:val="left" w:pos="2127"/>
        </w:tabs>
        <w:ind w:left="360"/>
        <w:jc w:val="center"/>
        <w:rPr>
          <w:rFonts w:ascii="Times New Roman" w:hAnsi="Times New Roman"/>
          <w:b/>
          <w:sz w:val="24"/>
          <w:szCs w:val="24"/>
        </w:rPr>
      </w:pPr>
    </w:p>
    <w:p w14:paraId="3811D783" w14:textId="77777777" w:rsidR="00E12FB4" w:rsidRDefault="00E12FB4" w:rsidP="00D709AC">
      <w:pPr>
        <w:pStyle w:val="Odstavecseseznamem"/>
        <w:tabs>
          <w:tab w:val="left" w:pos="2127"/>
        </w:tabs>
        <w:ind w:left="360"/>
        <w:jc w:val="center"/>
        <w:rPr>
          <w:rFonts w:ascii="Times New Roman" w:hAnsi="Times New Roman"/>
          <w:b/>
          <w:sz w:val="24"/>
          <w:szCs w:val="24"/>
        </w:rPr>
      </w:pPr>
    </w:p>
    <w:p w14:paraId="1F859036" w14:textId="77777777" w:rsidR="00E12FB4" w:rsidRDefault="00E12FB4" w:rsidP="00D709AC">
      <w:pPr>
        <w:pStyle w:val="Odstavecseseznamem"/>
        <w:tabs>
          <w:tab w:val="left" w:pos="2127"/>
        </w:tabs>
        <w:ind w:left="360"/>
        <w:jc w:val="center"/>
        <w:rPr>
          <w:rFonts w:ascii="Times New Roman" w:hAnsi="Times New Roman"/>
          <w:b/>
          <w:sz w:val="24"/>
          <w:szCs w:val="24"/>
        </w:rPr>
      </w:pPr>
    </w:p>
    <w:p w14:paraId="61FA365D" w14:textId="77777777" w:rsidR="00E12FB4" w:rsidRDefault="00E12FB4" w:rsidP="00D709AC">
      <w:pPr>
        <w:pStyle w:val="Odstavecseseznamem"/>
        <w:tabs>
          <w:tab w:val="left" w:pos="2127"/>
        </w:tabs>
        <w:ind w:left="360"/>
        <w:jc w:val="center"/>
        <w:rPr>
          <w:rFonts w:ascii="Times New Roman" w:hAnsi="Times New Roman"/>
          <w:b/>
          <w:sz w:val="24"/>
          <w:szCs w:val="24"/>
        </w:rPr>
      </w:pPr>
    </w:p>
    <w:p w14:paraId="57048A51" w14:textId="77777777" w:rsidR="00E12FB4" w:rsidRDefault="00E12FB4" w:rsidP="00D709AC">
      <w:pPr>
        <w:pStyle w:val="Odstavecseseznamem"/>
        <w:tabs>
          <w:tab w:val="left" w:pos="2127"/>
        </w:tabs>
        <w:ind w:left="360"/>
        <w:jc w:val="center"/>
        <w:rPr>
          <w:rFonts w:ascii="Times New Roman" w:hAnsi="Times New Roman"/>
          <w:b/>
          <w:sz w:val="24"/>
          <w:szCs w:val="24"/>
        </w:rPr>
      </w:pPr>
    </w:p>
    <w:sectPr w:rsidR="00E12FB4" w:rsidSect="00316F14">
      <w:footerReference w:type="even" r:id="rId9"/>
      <w:footerReference w:type="default" r:id="rId10"/>
      <w:pgSz w:w="11906" w:h="16838"/>
      <w:pgMar w:top="719" w:right="1286" w:bottom="899"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9208B" w14:textId="77777777" w:rsidR="00703BF5" w:rsidRDefault="00703BF5">
      <w:r>
        <w:separator/>
      </w:r>
    </w:p>
  </w:endnote>
  <w:endnote w:type="continuationSeparator" w:id="0">
    <w:p w14:paraId="17BA737F" w14:textId="77777777" w:rsidR="00703BF5" w:rsidRDefault="00703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2A2E2" w14:textId="77777777" w:rsidR="00CD6171" w:rsidRDefault="00CD6171" w:rsidP="00756B6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A3FA173" w14:textId="77777777" w:rsidR="00CD6171" w:rsidRDefault="00CD617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BAF76" w14:textId="77777777" w:rsidR="00CD6171" w:rsidRDefault="00316F14">
    <w:pPr>
      <w:pStyle w:val="Zpat"/>
    </w:pPr>
    <w:r>
      <w:rPr>
        <w:color w:val="4F81BD" w:themeColor="accent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BE0F5" w14:textId="77777777" w:rsidR="00703BF5" w:rsidRDefault="00703BF5">
      <w:r>
        <w:separator/>
      </w:r>
    </w:p>
  </w:footnote>
  <w:footnote w:type="continuationSeparator" w:id="0">
    <w:p w14:paraId="017C8275" w14:textId="77777777" w:rsidR="00703BF5" w:rsidRDefault="00703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pStyle w:val="Textodst1sl"/>
      <w:lvlText w:val="%1."/>
      <w:lvlJc w:val="left"/>
      <w:pPr>
        <w:tabs>
          <w:tab w:val="num" w:pos="0"/>
        </w:tabs>
        <w:ind w:left="720" w:hanging="360"/>
      </w:pPr>
    </w:lvl>
  </w:abstractNum>
  <w:abstractNum w:abstractNumId="1" w15:restartNumberingAfterBreak="0">
    <w:nsid w:val="00000002"/>
    <w:multiLevelType w:val="multilevel"/>
    <w:tmpl w:val="00000000"/>
    <w:name w:val="Ç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6"/>
    <w:multiLevelType w:val="singleLevel"/>
    <w:tmpl w:val="00000006"/>
    <w:name w:val="WW8Num8"/>
    <w:lvl w:ilvl="0">
      <w:start w:val="1"/>
      <w:numFmt w:val="decimal"/>
      <w:lvlText w:val="%1."/>
      <w:lvlJc w:val="left"/>
      <w:pPr>
        <w:tabs>
          <w:tab w:val="num" w:pos="0"/>
        </w:tabs>
        <w:ind w:left="720" w:hanging="360"/>
      </w:pPr>
    </w:lvl>
  </w:abstractNum>
  <w:abstractNum w:abstractNumId="3" w15:restartNumberingAfterBreak="0">
    <w:nsid w:val="00000007"/>
    <w:multiLevelType w:val="singleLevel"/>
    <w:tmpl w:val="00000007"/>
    <w:name w:val="WW8Num10"/>
    <w:lvl w:ilvl="0">
      <w:start w:val="1"/>
      <w:numFmt w:val="decimal"/>
      <w:lvlText w:val="%1."/>
      <w:lvlJc w:val="left"/>
      <w:pPr>
        <w:tabs>
          <w:tab w:val="num" w:pos="0"/>
        </w:tabs>
        <w:ind w:left="720" w:hanging="360"/>
      </w:pPr>
    </w:lvl>
  </w:abstractNum>
  <w:abstractNum w:abstractNumId="4" w15:restartNumberingAfterBreak="0">
    <w:nsid w:val="00000008"/>
    <w:multiLevelType w:val="singleLevel"/>
    <w:tmpl w:val="00000008"/>
    <w:name w:val="WW8Num12"/>
    <w:lvl w:ilvl="0">
      <w:start w:val="1"/>
      <w:numFmt w:val="decimal"/>
      <w:lvlText w:val="%1."/>
      <w:lvlJc w:val="left"/>
      <w:pPr>
        <w:tabs>
          <w:tab w:val="num" w:pos="0"/>
        </w:tabs>
        <w:ind w:left="720" w:hanging="360"/>
      </w:pPr>
    </w:lvl>
  </w:abstractNum>
  <w:abstractNum w:abstractNumId="5" w15:restartNumberingAfterBreak="0">
    <w:nsid w:val="0000000A"/>
    <w:multiLevelType w:val="singleLevel"/>
    <w:tmpl w:val="0000000A"/>
    <w:name w:val="WW8Num14"/>
    <w:lvl w:ilvl="0">
      <w:start w:val="1"/>
      <w:numFmt w:val="decimal"/>
      <w:lvlText w:val="%1."/>
      <w:lvlJc w:val="left"/>
      <w:pPr>
        <w:tabs>
          <w:tab w:val="num" w:pos="0"/>
        </w:tabs>
        <w:ind w:left="720" w:hanging="360"/>
      </w:pPr>
    </w:lvl>
  </w:abstractNum>
  <w:abstractNum w:abstractNumId="6" w15:restartNumberingAfterBreak="0">
    <w:nsid w:val="0000000B"/>
    <w:multiLevelType w:val="singleLevel"/>
    <w:tmpl w:val="0000000B"/>
    <w:name w:val="WW8Num16"/>
    <w:lvl w:ilvl="0">
      <w:start w:val="1"/>
      <w:numFmt w:val="decimal"/>
      <w:lvlText w:val="%1."/>
      <w:lvlJc w:val="left"/>
      <w:pPr>
        <w:tabs>
          <w:tab w:val="num" w:pos="0"/>
        </w:tabs>
        <w:ind w:left="720" w:hanging="360"/>
      </w:pPr>
    </w:lvl>
  </w:abstractNum>
  <w:abstractNum w:abstractNumId="7" w15:restartNumberingAfterBreak="0">
    <w:nsid w:val="0000000C"/>
    <w:multiLevelType w:val="singleLevel"/>
    <w:tmpl w:val="0000000C"/>
    <w:name w:val="WW8Num20"/>
    <w:lvl w:ilvl="0">
      <w:start w:val="1"/>
      <w:numFmt w:val="decimal"/>
      <w:lvlText w:val="%1."/>
      <w:lvlJc w:val="left"/>
      <w:pPr>
        <w:tabs>
          <w:tab w:val="num" w:pos="0"/>
        </w:tabs>
        <w:ind w:left="720" w:hanging="360"/>
      </w:pPr>
    </w:lvl>
  </w:abstractNum>
  <w:abstractNum w:abstractNumId="8" w15:restartNumberingAfterBreak="0">
    <w:nsid w:val="0000000E"/>
    <w:multiLevelType w:val="singleLevel"/>
    <w:tmpl w:val="0000000E"/>
    <w:name w:val="WW8Num22"/>
    <w:lvl w:ilvl="0">
      <w:start w:val="1"/>
      <w:numFmt w:val="decimal"/>
      <w:lvlText w:val="%1."/>
      <w:lvlJc w:val="left"/>
      <w:pPr>
        <w:tabs>
          <w:tab w:val="num" w:pos="0"/>
        </w:tabs>
        <w:ind w:left="720" w:hanging="360"/>
      </w:pPr>
    </w:lvl>
  </w:abstractNum>
  <w:abstractNum w:abstractNumId="9" w15:restartNumberingAfterBreak="0">
    <w:nsid w:val="0000000F"/>
    <w:multiLevelType w:val="singleLevel"/>
    <w:tmpl w:val="0000000F"/>
    <w:name w:val="WW8Num24"/>
    <w:lvl w:ilvl="0">
      <w:start w:val="1"/>
      <w:numFmt w:val="decimal"/>
      <w:lvlText w:val="%1."/>
      <w:lvlJc w:val="left"/>
      <w:pPr>
        <w:tabs>
          <w:tab w:val="num" w:pos="0"/>
        </w:tabs>
        <w:ind w:left="720" w:hanging="360"/>
      </w:pPr>
    </w:lvl>
  </w:abstractNum>
  <w:abstractNum w:abstractNumId="10" w15:restartNumberingAfterBreak="0">
    <w:nsid w:val="00000010"/>
    <w:multiLevelType w:val="singleLevel"/>
    <w:tmpl w:val="90A822B2"/>
    <w:name w:val="WW8Num25"/>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1" w15:restartNumberingAfterBreak="0">
    <w:nsid w:val="00000012"/>
    <w:multiLevelType w:val="singleLevel"/>
    <w:tmpl w:val="00000012"/>
    <w:name w:val="WW8Num30"/>
    <w:lvl w:ilvl="0">
      <w:start w:val="1"/>
      <w:numFmt w:val="decimal"/>
      <w:lvlText w:val="%1."/>
      <w:lvlJc w:val="left"/>
      <w:pPr>
        <w:tabs>
          <w:tab w:val="num" w:pos="0"/>
        </w:tabs>
        <w:ind w:left="720" w:hanging="360"/>
      </w:pPr>
    </w:lvl>
  </w:abstractNum>
  <w:abstractNum w:abstractNumId="12" w15:restartNumberingAfterBreak="0">
    <w:nsid w:val="00000014"/>
    <w:multiLevelType w:val="singleLevel"/>
    <w:tmpl w:val="00000014"/>
    <w:name w:val="WW8Num33"/>
    <w:lvl w:ilvl="0">
      <w:start w:val="1"/>
      <w:numFmt w:val="decimal"/>
      <w:lvlText w:val="%1."/>
      <w:lvlJc w:val="left"/>
      <w:pPr>
        <w:tabs>
          <w:tab w:val="num" w:pos="0"/>
        </w:tabs>
        <w:ind w:left="720" w:hanging="360"/>
      </w:pPr>
    </w:lvl>
  </w:abstractNum>
  <w:abstractNum w:abstractNumId="13" w15:restartNumberingAfterBreak="0">
    <w:nsid w:val="00000016"/>
    <w:multiLevelType w:val="singleLevel"/>
    <w:tmpl w:val="00000016"/>
    <w:name w:val="WW8Num36"/>
    <w:lvl w:ilvl="0">
      <w:start w:val="1"/>
      <w:numFmt w:val="decimal"/>
      <w:lvlText w:val="%1."/>
      <w:lvlJc w:val="left"/>
      <w:pPr>
        <w:tabs>
          <w:tab w:val="num" w:pos="0"/>
        </w:tabs>
        <w:ind w:left="720" w:hanging="360"/>
      </w:pPr>
    </w:lvl>
  </w:abstractNum>
  <w:abstractNum w:abstractNumId="14" w15:restartNumberingAfterBreak="0">
    <w:nsid w:val="06C61B57"/>
    <w:multiLevelType w:val="multilevel"/>
    <w:tmpl w:val="38A8D7FA"/>
    <w:numStyleLink w:val="Styl5"/>
  </w:abstractNum>
  <w:abstractNum w:abstractNumId="15" w15:restartNumberingAfterBreak="0">
    <w:nsid w:val="0C7F1187"/>
    <w:multiLevelType w:val="multilevel"/>
    <w:tmpl w:val="327887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DDB4598"/>
    <w:multiLevelType w:val="multilevel"/>
    <w:tmpl w:val="5C1E6584"/>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1AB36B40"/>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BA421E3"/>
    <w:multiLevelType w:val="multilevel"/>
    <w:tmpl w:val="0405001F"/>
    <w:numStyleLink w:val="Styl1"/>
  </w:abstractNum>
  <w:abstractNum w:abstractNumId="19" w15:restartNumberingAfterBreak="0">
    <w:nsid w:val="1C76054B"/>
    <w:multiLevelType w:val="multilevel"/>
    <w:tmpl w:val="0405001F"/>
    <w:numStyleLink w:val="Styl1"/>
  </w:abstractNum>
  <w:abstractNum w:abstractNumId="20" w15:restartNumberingAfterBreak="0">
    <w:nsid w:val="1E9E4F04"/>
    <w:multiLevelType w:val="multilevel"/>
    <w:tmpl w:val="38A8D7FA"/>
    <w:styleLink w:val="Styl5"/>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4D834A9"/>
    <w:multiLevelType w:val="multilevel"/>
    <w:tmpl w:val="0405001D"/>
    <w:styleLink w:val="Styl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BE52A6D"/>
    <w:multiLevelType w:val="multilevel"/>
    <w:tmpl w:val="000000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2D607C58"/>
    <w:multiLevelType w:val="multilevel"/>
    <w:tmpl w:val="0405001F"/>
    <w:styleLink w:val="Styl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F79012B"/>
    <w:multiLevelType w:val="multilevel"/>
    <w:tmpl w:val="6C0438D2"/>
    <w:lvl w:ilvl="0">
      <w:start w:val="1"/>
      <w:numFmt w:val="decimal"/>
      <w:pStyle w:val="1Nadpis-cislovany"/>
      <w:lvlText w:val="%1."/>
      <w:lvlJc w:val="left"/>
      <w:pPr>
        <w:ind w:left="360" w:hanging="360"/>
      </w:pPr>
      <w:rPr>
        <w:rFonts w:ascii="Segoe UI Light" w:hAnsi="Segoe UI Light" w:hint="default"/>
        <w:b/>
        <w:i w:val="0"/>
        <w:caps/>
        <w:strike w:val="0"/>
        <w:dstrike w:val="0"/>
        <w:vanish w:val="0"/>
        <w:color w:val="44546A"/>
        <w:sz w:val="28"/>
        <w:vertAlign w:val="baseline"/>
      </w:rPr>
    </w:lvl>
    <w:lvl w:ilvl="1">
      <w:start w:val="1"/>
      <w:numFmt w:val="decimal"/>
      <w:isLgl/>
      <w:lvlText w:val="%1.%2"/>
      <w:lvlJc w:val="left"/>
      <w:pPr>
        <w:ind w:left="360" w:hanging="360"/>
      </w:pPr>
      <w:rPr>
        <w:rFonts w:eastAsia="Calibri" w:cs="Segoe UI Light" w:hint="default"/>
        <w:b w:val="0"/>
        <w:color w:val="auto"/>
        <w:sz w:val="20"/>
      </w:rPr>
    </w:lvl>
    <w:lvl w:ilvl="2">
      <w:start w:val="1"/>
      <w:numFmt w:val="decimal"/>
      <w:isLgl/>
      <w:lvlText w:val="%1.%2.%3"/>
      <w:lvlJc w:val="left"/>
      <w:pPr>
        <w:ind w:left="720" w:hanging="720"/>
      </w:pPr>
      <w:rPr>
        <w:rFonts w:eastAsia="Calibri" w:cs="Segoe UI Light" w:hint="default"/>
        <w:b w:val="0"/>
        <w:color w:val="auto"/>
        <w:sz w:val="20"/>
      </w:rPr>
    </w:lvl>
    <w:lvl w:ilvl="3">
      <w:start w:val="1"/>
      <w:numFmt w:val="decimal"/>
      <w:isLgl/>
      <w:lvlText w:val="%1.%2.%3.%4"/>
      <w:lvlJc w:val="left"/>
      <w:pPr>
        <w:ind w:left="1080" w:hanging="1080"/>
      </w:pPr>
      <w:rPr>
        <w:rFonts w:eastAsia="Calibri" w:cs="Segoe UI Light" w:hint="default"/>
        <w:b w:val="0"/>
        <w:color w:val="auto"/>
        <w:sz w:val="20"/>
      </w:rPr>
    </w:lvl>
    <w:lvl w:ilvl="4">
      <w:start w:val="1"/>
      <w:numFmt w:val="decimal"/>
      <w:isLgl/>
      <w:lvlText w:val="%1.%2.%3.%4.%5"/>
      <w:lvlJc w:val="left"/>
      <w:pPr>
        <w:ind w:left="1080" w:hanging="1080"/>
      </w:pPr>
      <w:rPr>
        <w:rFonts w:eastAsia="Calibri" w:cs="Segoe UI Light" w:hint="default"/>
        <w:b w:val="0"/>
        <w:color w:val="auto"/>
        <w:sz w:val="20"/>
      </w:rPr>
    </w:lvl>
    <w:lvl w:ilvl="5">
      <w:start w:val="1"/>
      <w:numFmt w:val="decimal"/>
      <w:isLgl/>
      <w:lvlText w:val="%1.%2.%3.%4.%5.%6"/>
      <w:lvlJc w:val="left"/>
      <w:pPr>
        <w:ind w:left="1440" w:hanging="1440"/>
      </w:pPr>
      <w:rPr>
        <w:rFonts w:eastAsia="Calibri" w:cs="Segoe UI Light" w:hint="default"/>
        <w:b w:val="0"/>
        <w:color w:val="auto"/>
        <w:sz w:val="20"/>
      </w:rPr>
    </w:lvl>
    <w:lvl w:ilvl="6">
      <w:start w:val="1"/>
      <w:numFmt w:val="decimal"/>
      <w:isLgl/>
      <w:lvlText w:val="%1.%2.%3.%4.%5.%6.%7"/>
      <w:lvlJc w:val="left"/>
      <w:pPr>
        <w:ind w:left="1440" w:hanging="1440"/>
      </w:pPr>
      <w:rPr>
        <w:rFonts w:eastAsia="Calibri" w:cs="Segoe UI Light" w:hint="default"/>
        <w:b w:val="0"/>
        <w:color w:val="auto"/>
        <w:sz w:val="20"/>
      </w:rPr>
    </w:lvl>
    <w:lvl w:ilvl="7">
      <w:start w:val="1"/>
      <w:numFmt w:val="decimal"/>
      <w:isLgl/>
      <w:lvlText w:val="%1.%2.%3.%4.%5.%6.%7.%8"/>
      <w:lvlJc w:val="left"/>
      <w:pPr>
        <w:ind w:left="1800" w:hanging="1800"/>
      </w:pPr>
      <w:rPr>
        <w:rFonts w:eastAsia="Calibri" w:cs="Segoe UI Light" w:hint="default"/>
        <w:b w:val="0"/>
        <w:color w:val="auto"/>
        <w:sz w:val="20"/>
      </w:rPr>
    </w:lvl>
    <w:lvl w:ilvl="8">
      <w:start w:val="1"/>
      <w:numFmt w:val="decimal"/>
      <w:isLgl/>
      <w:lvlText w:val="%1.%2.%3.%4.%5.%6.%7.%8.%9"/>
      <w:lvlJc w:val="left"/>
      <w:pPr>
        <w:ind w:left="1800" w:hanging="1800"/>
      </w:pPr>
      <w:rPr>
        <w:rFonts w:eastAsia="Calibri" w:cs="Segoe UI Light" w:hint="default"/>
        <w:b w:val="0"/>
        <w:color w:val="auto"/>
        <w:sz w:val="20"/>
      </w:rPr>
    </w:lvl>
  </w:abstractNum>
  <w:abstractNum w:abstractNumId="25" w15:restartNumberingAfterBreak="0">
    <w:nsid w:val="36337895"/>
    <w:multiLevelType w:val="multilevel"/>
    <w:tmpl w:val="60D8DA5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94842C9"/>
    <w:multiLevelType w:val="multilevel"/>
    <w:tmpl w:val="458EE89E"/>
    <w:numStyleLink w:val="Styl7"/>
  </w:abstractNum>
  <w:abstractNum w:abstractNumId="27" w15:restartNumberingAfterBreak="0">
    <w:nsid w:val="39646B35"/>
    <w:multiLevelType w:val="hybridMultilevel"/>
    <w:tmpl w:val="45DEAB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C554CFF"/>
    <w:multiLevelType w:val="multilevel"/>
    <w:tmpl w:val="0405001F"/>
    <w:styleLink w:val="Styl6"/>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84C53CE"/>
    <w:multiLevelType w:val="multilevel"/>
    <w:tmpl w:val="939077A0"/>
    <w:numStyleLink w:val="Styl9"/>
  </w:abstractNum>
  <w:abstractNum w:abstractNumId="30" w15:restartNumberingAfterBreak="0">
    <w:nsid w:val="4B041D72"/>
    <w:multiLevelType w:val="multilevel"/>
    <w:tmpl w:val="939077A0"/>
    <w:numStyleLink w:val="Styl8"/>
  </w:abstractNum>
  <w:abstractNum w:abstractNumId="31" w15:restartNumberingAfterBreak="0">
    <w:nsid w:val="4CB90B65"/>
    <w:multiLevelType w:val="multilevel"/>
    <w:tmpl w:val="458EE89E"/>
    <w:styleLink w:val="Styl7"/>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CF227C6"/>
    <w:multiLevelType w:val="multilevel"/>
    <w:tmpl w:val="939077A0"/>
    <w:styleLink w:val="Styl8"/>
    <w:lvl w:ilvl="0">
      <w:start w:val="2"/>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DAA27EE"/>
    <w:multiLevelType w:val="multilevel"/>
    <w:tmpl w:val="F1A298B0"/>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E0E4490"/>
    <w:multiLevelType w:val="multilevel"/>
    <w:tmpl w:val="000000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5" w15:restartNumberingAfterBreak="0">
    <w:nsid w:val="50632542"/>
    <w:multiLevelType w:val="multilevel"/>
    <w:tmpl w:val="939077A0"/>
    <w:styleLink w:val="Styl9"/>
    <w:lvl w:ilvl="0">
      <w:start w:val="2"/>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9403D83"/>
    <w:multiLevelType w:val="multilevel"/>
    <w:tmpl w:val="1E54CF8E"/>
    <w:lvl w:ilvl="0">
      <w:numFmt w:val="bullet"/>
      <w:lvlText w:val="-"/>
      <w:lvlJc w:val="left"/>
      <w:pPr>
        <w:ind w:left="567" w:firstLine="141"/>
      </w:pPr>
      <w:rPr>
        <w:rFonts w:ascii="Arial" w:hAnsi="Arial" w:hint="default"/>
      </w:rPr>
    </w:lvl>
    <w:lvl w:ilvl="1">
      <w:start w:val="1"/>
      <w:numFmt w:val="decimal"/>
      <w:lvlText w:val="%1.%2."/>
      <w:lvlJc w:val="left"/>
      <w:pPr>
        <w:ind w:left="1500" w:hanging="432"/>
      </w:pPr>
      <w:rPr>
        <w:rFonts w:hint="default"/>
      </w:rPr>
    </w:lvl>
    <w:lvl w:ilvl="2">
      <w:numFmt w:val="bullet"/>
      <w:lvlText w:val="-"/>
      <w:lvlJc w:val="left"/>
      <w:pPr>
        <w:ind w:left="1932" w:hanging="504"/>
      </w:pPr>
      <w:rPr>
        <w:rFonts w:ascii="Arial" w:eastAsia="Times New Roman" w:hAnsi="Arial" w:cs="Arial"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37" w15:restartNumberingAfterBreak="0">
    <w:nsid w:val="5F410696"/>
    <w:multiLevelType w:val="multilevel"/>
    <w:tmpl w:val="D038927A"/>
    <w:lvl w:ilvl="0">
      <w:start w:val="1"/>
      <w:numFmt w:val="decimal"/>
      <w:lvlText w:val="%1."/>
      <w:lvlJc w:val="left"/>
      <w:pPr>
        <w:ind w:left="360" w:hanging="360"/>
      </w:pPr>
    </w:lvl>
    <w:lvl w:ilvl="1">
      <w:start w:val="1"/>
      <w:numFmt w:val="decimal"/>
      <w:lvlText w:val="%1.%2."/>
      <w:lvlJc w:val="left"/>
      <w:pPr>
        <w:ind w:left="792" w:hanging="432"/>
      </w:pPr>
    </w:lvl>
    <w:lvl w:ilvl="2">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2D61D3"/>
    <w:multiLevelType w:val="multilevel"/>
    <w:tmpl w:val="22347D6E"/>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ascii="Times New Roman" w:hAnsi="Times New Roman" w:cs="Times New Roman"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9" w15:restartNumberingAfterBreak="0">
    <w:nsid w:val="676F637C"/>
    <w:multiLevelType w:val="multilevel"/>
    <w:tmpl w:val="8FC882D6"/>
    <w:lvl w:ilvl="0">
      <w:start w:val="9"/>
      <w:numFmt w:val="decimal"/>
      <w:lvlText w:val="%1."/>
      <w:lvlJc w:val="left"/>
      <w:pPr>
        <w:ind w:left="2486"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B945B8C"/>
    <w:multiLevelType w:val="multilevel"/>
    <w:tmpl w:val="DB12035C"/>
    <w:lvl w:ilvl="0">
      <w:start w:val="5"/>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41" w15:restartNumberingAfterBreak="0">
    <w:nsid w:val="728C2F0A"/>
    <w:multiLevelType w:val="multilevel"/>
    <w:tmpl w:val="000000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2" w15:restartNumberingAfterBreak="0">
    <w:nsid w:val="740815B3"/>
    <w:multiLevelType w:val="multilevel"/>
    <w:tmpl w:val="9DFE9C22"/>
    <w:lvl w:ilvl="0">
      <w:start w:val="9"/>
      <w:numFmt w:val="decimal"/>
      <w:lvlText w:val="%1."/>
      <w:lvlJc w:val="left"/>
      <w:pPr>
        <w:ind w:left="2486"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numFmt w:val="bullet"/>
      <w:lvlText w:val="-"/>
      <w:lvlJc w:val="left"/>
      <w:pPr>
        <w:ind w:left="567" w:hanging="207"/>
      </w:pPr>
      <w:rPr>
        <w:rFonts w:ascii="Arial" w:hAnsi="Arial" w:hint="default"/>
      </w:rPr>
    </w:lvl>
    <w:lvl w:ilvl="3">
      <w:numFmt w:val="bullet"/>
      <w:lvlText w:val="-"/>
      <w:lvlJc w:val="left"/>
      <w:pPr>
        <w:ind w:left="567" w:hanging="207"/>
      </w:pPr>
      <w:rPr>
        <w:rFonts w:ascii="Arial" w:hAnsi="Aria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6295410"/>
    <w:multiLevelType w:val="multilevel"/>
    <w:tmpl w:val="6594603C"/>
    <w:lvl w:ilvl="0">
      <w:start w:val="4"/>
      <w:numFmt w:val="decimal"/>
      <w:lvlText w:val="%1"/>
      <w:lvlJc w:val="left"/>
      <w:pPr>
        <w:ind w:left="360" w:hanging="360"/>
      </w:pPr>
      <w:rPr>
        <w:rFonts w:hint="default"/>
      </w:rPr>
    </w:lvl>
    <w:lvl w:ilvl="1">
      <w:start w:val="1"/>
      <w:numFmt w:val="decimal"/>
      <w:lvlText w:val="%1.%2"/>
      <w:lvlJc w:val="left"/>
      <w:pPr>
        <w:ind w:left="1496" w:hanging="360"/>
      </w:pPr>
      <w:rPr>
        <w:rFonts w:hint="default"/>
      </w:rPr>
    </w:lvl>
    <w:lvl w:ilvl="2">
      <w:start w:val="1"/>
      <w:numFmt w:val="decimal"/>
      <w:lvlText w:val="%1.%2.%3"/>
      <w:lvlJc w:val="left"/>
      <w:pPr>
        <w:ind w:left="2992" w:hanging="720"/>
      </w:pPr>
      <w:rPr>
        <w:rFonts w:hint="default"/>
      </w:rPr>
    </w:lvl>
    <w:lvl w:ilvl="3">
      <w:start w:val="1"/>
      <w:numFmt w:val="decimal"/>
      <w:lvlText w:val="%1.%2.%3.%4"/>
      <w:lvlJc w:val="left"/>
      <w:pPr>
        <w:ind w:left="4128" w:hanging="720"/>
      </w:pPr>
      <w:rPr>
        <w:rFonts w:hint="default"/>
      </w:rPr>
    </w:lvl>
    <w:lvl w:ilvl="4">
      <w:start w:val="1"/>
      <w:numFmt w:val="decimal"/>
      <w:lvlText w:val="%1.%2.%3.%4.%5"/>
      <w:lvlJc w:val="left"/>
      <w:pPr>
        <w:ind w:left="5624" w:hanging="1080"/>
      </w:pPr>
      <w:rPr>
        <w:rFonts w:hint="default"/>
      </w:rPr>
    </w:lvl>
    <w:lvl w:ilvl="5">
      <w:start w:val="1"/>
      <w:numFmt w:val="decimal"/>
      <w:lvlText w:val="%1.%2.%3.%4.%5.%6"/>
      <w:lvlJc w:val="left"/>
      <w:pPr>
        <w:ind w:left="6760" w:hanging="1080"/>
      </w:pPr>
      <w:rPr>
        <w:rFonts w:hint="default"/>
      </w:rPr>
    </w:lvl>
    <w:lvl w:ilvl="6">
      <w:start w:val="1"/>
      <w:numFmt w:val="decimal"/>
      <w:lvlText w:val="%1.%2.%3.%4.%5.%6.%7"/>
      <w:lvlJc w:val="left"/>
      <w:pPr>
        <w:ind w:left="8256" w:hanging="1440"/>
      </w:pPr>
      <w:rPr>
        <w:rFonts w:hint="default"/>
      </w:rPr>
    </w:lvl>
    <w:lvl w:ilvl="7">
      <w:start w:val="1"/>
      <w:numFmt w:val="decimal"/>
      <w:lvlText w:val="%1.%2.%3.%4.%5.%6.%7.%8"/>
      <w:lvlJc w:val="left"/>
      <w:pPr>
        <w:ind w:left="9392" w:hanging="1440"/>
      </w:pPr>
      <w:rPr>
        <w:rFonts w:hint="default"/>
      </w:rPr>
    </w:lvl>
    <w:lvl w:ilvl="8">
      <w:start w:val="1"/>
      <w:numFmt w:val="decimal"/>
      <w:lvlText w:val="%1.%2.%3.%4.%5.%6.%7.%8.%9"/>
      <w:lvlJc w:val="left"/>
      <w:pPr>
        <w:ind w:left="10888" w:hanging="1800"/>
      </w:pPr>
      <w:rPr>
        <w:rFonts w:hint="default"/>
      </w:rPr>
    </w:lvl>
  </w:abstractNum>
  <w:abstractNum w:abstractNumId="44" w15:restartNumberingAfterBreak="0">
    <w:nsid w:val="783B3041"/>
    <w:multiLevelType w:val="multilevel"/>
    <w:tmpl w:val="B7C45AB4"/>
    <w:styleLink w:val="Styl2"/>
    <w:lvl w:ilvl="0">
      <w:start w:val="9"/>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8E008FB"/>
    <w:multiLevelType w:val="multilevel"/>
    <w:tmpl w:val="0405001F"/>
    <w:numStyleLink w:val="Styl6"/>
  </w:abstractNum>
  <w:abstractNum w:abstractNumId="46" w15:restartNumberingAfterBreak="0">
    <w:nsid w:val="7A78175D"/>
    <w:multiLevelType w:val="multilevel"/>
    <w:tmpl w:val="4FFA7DD6"/>
    <w:lvl w:ilvl="0">
      <w:start w:val="7"/>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4"/>
  </w:num>
  <w:num w:numId="2">
    <w:abstractNumId w:val="43"/>
  </w:num>
  <w:num w:numId="3">
    <w:abstractNumId w:val="16"/>
  </w:num>
  <w:num w:numId="4">
    <w:abstractNumId w:val="27"/>
  </w:num>
  <w:num w:numId="5">
    <w:abstractNumId w:val="0"/>
  </w:num>
  <w:num w:numId="6">
    <w:abstractNumId w:val="41"/>
  </w:num>
  <w:num w:numId="7">
    <w:abstractNumId w:val="34"/>
  </w:num>
  <w:num w:numId="8">
    <w:abstractNumId w:val="22"/>
  </w:num>
  <w:num w:numId="9">
    <w:abstractNumId w:val="25"/>
  </w:num>
  <w:num w:numId="10">
    <w:abstractNumId w:val="15"/>
  </w:num>
  <w:num w:numId="11">
    <w:abstractNumId w:val="40"/>
  </w:num>
  <w:num w:numId="12">
    <w:abstractNumId w:val="46"/>
  </w:num>
  <w:num w:numId="13">
    <w:abstractNumId w:val="38"/>
  </w:num>
  <w:num w:numId="14">
    <w:abstractNumId w:val="39"/>
  </w:num>
  <w:num w:numId="15">
    <w:abstractNumId w:val="18"/>
    <w:lvlOverride w:ilvl="1">
      <w:lvl w:ilvl="1">
        <w:start w:val="1"/>
        <w:numFmt w:val="decimal"/>
        <w:lvlText w:val="%1.%2."/>
        <w:lvlJc w:val="left"/>
        <w:pPr>
          <w:ind w:left="792" w:hanging="432"/>
        </w:pPr>
        <w:rPr>
          <w:rFonts w:ascii="Times New Roman" w:hAnsi="Times New Roman" w:cs="Times New Roman" w:hint="default"/>
        </w:rPr>
      </w:lvl>
    </w:lvlOverride>
  </w:num>
  <w:num w:numId="16">
    <w:abstractNumId w:val="23"/>
  </w:num>
  <w:num w:numId="17">
    <w:abstractNumId w:val="19"/>
    <w:lvlOverride w:ilvl="0">
      <w:lvl w:ilvl="0">
        <w:start w:val="8"/>
        <w:numFmt w:val="decimal"/>
        <w:lvlText w:val="%1."/>
        <w:lvlJc w:val="left"/>
        <w:pPr>
          <w:ind w:left="360" w:hanging="360"/>
        </w:pPr>
        <w:rPr>
          <w:rFonts w:hint="default"/>
        </w:rPr>
      </w:lvl>
    </w:lvlOverride>
    <w:lvlOverride w:ilvl="1">
      <w:lvl w:ilvl="1">
        <w:start w:val="1"/>
        <w:numFmt w:val="decimal"/>
        <w:lvlText w:val="%1.%2."/>
        <w:lvlJc w:val="left"/>
        <w:pPr>
          <w:ind w:left="720" w:hanging="36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44"/>
  </w:num>
  <w:num w:numId="19">
    <w:abstractNumId w:val="17"/>
  </w:num>
  <w:num w:numId="20">
    <w:abstractNumId w:val="21"/>
  </w:num>
  <w:num w:numId="21">
    <w:abstractNumId w:val="33"/>
  </w:num>
  <w:num w:numId="22">
    <w:abstractNumId w:val="14"/>
    <w:lvlOverride w:ilvl="1">
      <w:lvl w:ilvl="1">
        <w:start w:val="1"/>
        <w:numFmt w:val="decimal"/>
        <w:lvlText w:val="%1.%2."/>
        <w:lvlJc w:val="left"/>
        <w:pPr>
          <w:ind w:left="792" w:hanging="432"/>
        </w:pPr>
        <w:rPr>
          <w:rFonts w:hint="default"/>
        </w:rPr>
      </w:lvl>
    </w:lvlOverride>
  </w:num>
  <w:num w:numId="23">
    <w:abstractNumId w:val="20"/>
  </w:num>
  <w:num w:numId="24">
    <w:abstractNumId w:val="42"/>
  </w:num>
  <w:num w:numId="25">
    <w:abstractNumId w:val="37"/>
  </w:num>
  <w:num w:numId="26">
    <w:abstractNumId w:val="36"/>
  </w:num>
  <w:num w:numId="27">
    <w:abstractNumId w:val="45"/>
    <w:lvlOverride w:ilvl="0">
      <w:lvl w:ilvl="0">
        <w:start w:val="12"/>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8">
    <w:abstractNumId w:val="28"/>
  </w:num>
  <w:num w:numId="29">
    <w:abstractNumId w:val="26"/>
  </w:num>
  <w:num w:numId="30">
    <w:abstractNumId w:val="31"/>
  </w:num>
  <w:num w:numId="31">
    <w:abstractNumId w:val="29"/>
  </w:num>
  <w:num w:numId="32">
    <w:abstractNumId w:val="32"/>
  </w:num>
  <w:num w:numId="33">
    <w:abstractNumId w:val="30"/>
  </w:num>
  <w:num w:numId="34">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768"/>
    <w:rsid w:val="00000C63"/>
    <w:rsid w:val="00001352"/>
    <w:rsid w:val="00001AFF"/>
    <w:rsid w:val="00005900"/>
    <w:rsid w:val="00005FB5"/>
    <w:rsid w:val="0000635B"/>
    <w:rsid w:val="000121A0"/>
    <w:rsid w:val="00012F09"/>
    <w:rsid w:val="00015A0E"/>
    <w:rsid w:val="00015BC0"/>
    <w:rsid w:val="00016A9C"/>
    <w:rsid w:val="00021C3E"/>
    <w:rsid w:val="0002243F"/>
    <w:rsid w:val="0002464A"/>
    <w:rsid w:val="0002482A"/>
    <w:rsid w:val="000275DF"/>
    <w:rsid w:val="00030807"/>
    <w:rsid w:val="00030C42"/>
    <w:rsid w:val="00031789"/>
    <w:rsid w:val="00031AA7"/>
    <w:rsid w:val="000336FD"/>
    <w:rsid w:val="0003776C"/>
    <w:rsid w:val="00040017"/>
    <w:rsid w:val="00041E38"/>
    <w:rsid w:val="000445DB"/>
    <w:rsid w:val="0004727B"/>
    <w:rsid w:val="000474A9"/>
    <w:rsid w:val="000506B7"/>
    <w:rsid w:val="00051751"/>
    <w:rsid w:val="00052EEF"/>
    <w:rsid w:val="00053EAC"/>
    <w:rsid w:val="0005542D"/>
    <w:rsid w:val="00056B2A"/>
    <w:rsid w:val="000616D5"/>
    <w:rsid w:val="000622E4"/>
    <w:rsid w:val="00063ED7"/>
    <w:rsid w:val="00064A4A"/>
    <w:rsid w:val="00065BF5"/>
    <w:rsid w:val="00066A19"/>
    <w:rsid w:val="00066D2D"/>
    <w:rsid w:val="00066F35"/>
    <w:rsid w:val="0007164F"/>
    <w:rsid w:val="00072FCF"/>
    <w:rsid w:val="00073F07"/>
    <w:rsid w:val="00074A05"/>
    <w:rsid w:val="0007607D"/>
    <w:rsid w:val="0007737D"/>
    <w:rsid w:val="00082558"/>
    <w:rsid w:val="00084763"/>
    <w:rsid w:val="00086672"/>
    <w:rsid w:val="000869FA"/>
    <w:rsid w:val="00087DB5"/>
    <w:rsid w:val="0009061A"/>
    <w:rsid w:val="00090706"/>
    <w:rsid w:val="0009096A"/>
    <w:rsid w:val="00094B82"/>
    <w:rsid w:val="0009530F"/>
    <w:rsid w:val="000970DF"/>
    <w:rsid w:val="000971D1"/>
    <w:rsid w:val="000A2BC1"/>
    <w:rsid w:val="000A6C5E"/>
    <w:rsid w:val="000B03CD"/>
    <w:rsid w:val="000B735C"/>
    <w:rsid w:val="000B7D46"/>
    <w:rsid w:val="000C02E1"/>
    <w:rsid w:val="000C0F37"/>
    <w:rsid w:val="000C5227"/>
    <w:rsid w:val="000D0BD2"/>
    <w:rsid w:val="000D3FF5"/>
    <w:rsid w:val="000D44E4"/>
    <w:rsid w:val="000D6633"/>
    <w:rsid w:val="000D7A4C"/>
    <w:rsid w:val="000E2DDE"/>
    <w:rsid w:val="000E31C1"/>
    <w:rsid w:val="000E3F14"/>
    <w:rsid w:val="000E6BCF"/>
    <w:rsid w:val="000E7AC3"/>
    <w:rsid w:val="000F2E6E"/>
    <w:rsid w:val="000F4FAA"/>
    <w:rsid w:val="000F5BD5"/>
    <w:rsid w:val="000F7158"/>
    <w:rsid w:val="001020C8"/>
    <w:rsid w:val="00102EF9"/>
    <w:rsid w:val="00105AF8"/>
    <w:rsid w:val="00110317"/>
    <w:rsid w:val="001113CB"/>
    <w:rsid w:val="00113746"/>
    <w:rsid w:val="00114A19"/>
    <w:rsid w:val="0012027C"/>
    <w:rsid w:val="00121233"/>
    <w:rsid w:val="00121DAD"/>
    <w:rsid w:val="00125E01"/>
    <w:rsid w:val="00127C5B"/>
    <w:rsid w:val="00127D96"/>
    <w:rsid w:val="00130952"/>
    <w:rsid w:val="0013101B"/>
    <w:rsid w:val="00131917"/>
    <w:rsid w:val="001347CC"/>
    <w:rsid w:val="00135B62"/>
    <w:rsid w:val="00142B44"/>
    <w:rsid w:val="00143C35"/>
    <w:rsid w:val="00145E6A"/>
    <w:rsid w:val="001465ED"/>
    <w:rsid w:val="0015420F"/>
    <w:rsid w:val="001551EE"/>
    <w:rsid w:val="001558E3"/>
    <w:rsid w:val="00160041"/>
    <w:rsid w:val="0016009C"/>
    <w:rsid w:val="00161B11"/>
    <w:rsid w:val="0016325F"/>
    <w:rsid w:val="00170EC0"/>
    <w:rsid w:val="00172263"/>
    <w:rsid w:val="00173AD4"/>
    <w:rsid w:val="0017430D"/>
    <w:rsid w:val="0018676C"/>
    <w:rsid w:val="00187768"/>
    <w:rsid w:val="0019505E"/>
    <w:rsid w:val="001969E1"/>
    <w:rsid w:val="001970C9"/>
    <w:rsid w:val="0019760E"/>
    <w:rsid w:val="001A0338"/>
    <w:rsid w:val="001A1AE8"/>
    <w:rsid w:val="001A2FE7"/>
    <w:rsid w:val="001A63E2"/>
    <w:rsid w:val="001A685F"/>
    <w:rsid w:val="001B0F5D"/>
    <w:rsid w:val="001B191F"/>
    <w:rsid w:val="001B2E0A"/>
    <w:rsid w:val="001B5BC3"/>
    <w:rsid w:val="001B5F76"/>
    <w:rsid w:val="001B6559"/>
    <w:rsid w:val="001C09D0"/>
    <w:rsid w:val="001C1B06"/>
    <w:rsid w:val="001C6C16"/>
    <w:rsid w:val="001D4401"/>
    <w:rsid w:val="001D6BDE"/>
    <w:rsid w:val="001E01E3"/>
    <w:rsid w:val="001E2F81"/>
    <w:rsid w:val="001F07CA"/>
    <w:rsid w:val="001F17BD"/>
    <w:rsid w:val="001F1968"/>
    <w:rsid w:val="001F1BBA"/>
    <w:rsid w:val="001F25DF"/>
    <w:rsid w:val="001F3164"/>
    <w:rsid w:val="001F47F3"/>
    <w:rsid w:val="001F54B7"/>
    <w:rsid w:val="00200077"/>
    <w:rsid w:val="002013DF"/>
    <w:rsid w:val="002037AE"/>
    <w:rsid w:val="002058A9"/>
    <w:rsid w:val="002074CD"/>
    <w:rsid w:val="00210D82"/>
    <w:rsid w:val="0021124E"/>
    <w:rsid w:val="00212714"/>
    <w:rsid w:val="00212EF4"/>
    <w:rsid w:val="002144C2"/>
    <w:rsid w:val="0021511F"/>
    <w:rsid w:val="00216A95"/>
    <w:rsid w:val="00216DAA"/>
    <w:rsid w:val="0022257B"/>
    <w:rsid w:val="0022679F"/>
    <w:rsid w:val="0022754C"/>
    <w:rsid w:val="002279D7"/>
    <w:rsid w:val="00231F5A"/>
    <w:rsid w:val="00234DC9"/>
    <w:rsid w:val="00235017"/>
    <w:rsid w:val="00237FDF"/>
    <w:rsid w:val="00240F46"/>
    <w:rsid w:val="00241933"/>
    <w:rsid w:val="0024326D"/>
    <w:rsid w:val="00244444"/>
    <w:rsid w:val="002444F3"/>
    <w:rsid w:val="00250213"/>
    <w:rsid w:val="00250BEA"/>
    <w:rsid w:val="0025176A"/>
    <w:rsid w:val="0025656E"/>
    <w:rsid w:val="00257494"/>
    <w:rsid w:val="00260BC3"/>
    <w:rsid w:val="00261523"/>
    <w:rsid w:val="0026290B"/>
    <w:rsid w:val="00264FF2"/>
    <w:rsid w:val="00266281"/>
    <w:rsid w:val="002700A3"/>
    <w:rsid w:val="0027023E"/>
    <w:rsid w:val="00271492"/>
    <w:rsid w:val="002717B0"/>
    <w:rsid w:val="0027628C"/>
    <w:rsid w:val="00276603"/>
    <w:rsid w:val="002768FE"/>
    <w:rsid w:val="002801FF"/>
    <w:rsid w:val="00281FF7"/>
    <w:rsid w:val="0028355F"/>
    <w:rsid w:val="002862F3"/>
    <w:rsid w:val="0028736A"/>
    <w:rsid w:val="00287660"/>
    <w:rsid w:val="00287A45"/>
    <w:rsid w:val="00290A09"/>
    <w:rsid w:val="0029456C"/>
    <w:rsid w:val="00297761"/>
    <w:rsid w:val="002A186B"/>
    <w:rsid w:val="002A2879"/>
    <w:rsid w:val="002A463B"/>
    <w:rsid w:val="002A61C8"/>
    <w:rsid w:val="002B0D9B"/>
    <w:rsid w:val="002B5D12"/>
    <w:rsid w:val="002B6A8A"/>
    <w:rsid w:val="002C066F"/>
    <w:rsid w:val="002C1576"/>
    <w:rsid w:val="002C19CD"/>
    <w:rsid w:val="002D150E"/>
    <w:rsid w:val="002D6EAA"/>
    <w:rsid w:val="002E139F"/>
    <w:rsid w:val="002E4C69"/>
    <w:rsid w:val="002E5DEC"/>
    <w:rsid w:val="002E5F64"/>
    <w:rsid w:val="002F2DFB"/>
    <w:rsid w:val="002F4D95"/>
    <w:rsid w:val="00300C5F"/>
    <w:rsid w:val="003015BD"/>
    <w:rsid w:val="003034E3"/>
    <w:rsid w:val="003056CB"/>
    <w:rsid w:val="00306119"/>
    <w:rsid w:val="003100A4"/>
    <w:rsid w:val="0031235F"/>
    <w:rsid w:val="003148CE"/>
    <w:rsid w:val="00316810"/>
    <w:rsid w:val="00316F14"/>
    <w:rsid w:val="0031734C"/>
    <w:rsid w:val="00317A2B"/>
    <w:rsid w:val="003226AA"/>
    <w:rsid w:val="0032408C"/>
    <w:rsid w:val="0033087E"/>
    <w:rsid w:val="0034000B"/>
    <w:rsid w:val="00343734"/>
    <w:rsid w:val="00356993"/>
    <w:rsid w:val="00362688"/>
    <w:rsid w:val="00362D82"/>
    <w:rsid w:val="0036516F"/>
    <w:rsid w:val="00370109"/>
    <w:rsid w:val="003733DE"/>
    <w:rsid w:val="003772F6"/>
    <w:rsid w:val="00381043"/>
    <w:rsid w:val="0038184E"/>
    <w:rsid w:val="00385141"/>
    <w:rsid w:val="0039010D"/>
    <w:rsid w:val="00392E75"/>
    <w:rsid w:val="00395CA5"/>
    <w:rsid w:val="0039631C"/>
    <w:rsid w:val="003976F4"/>
    <w:rsid w:val="003A0F6E"/>
    <w:rsid w:val="003A7437"/>
    <w:rsid w:val="003A7801"/>
    <w:rsid w:val="003B1079"/>
    <w:rsid w:val="003B4673"/>
    <w:rsid w:val="003B4D40"/>
    <w:rsid w:val="003C1291"/>
    <w:rsid w:val="003C1D8E"/>
    <w:rsid w:val="003C6486"/>
    <w:rsid w:val="003C7B0F"/>
    <w:rsid w:val="003C7DF1"/>
    <w:rsid w:val="003D17E9"/>
    <w:rsid w:val="003D1F49"/>
    <w:rsid w:val="003D26A0"/>
    <w:rsid w:val="003D3AB8"/>
    <w:rsid w:val="003D47FF"/>
    <w:rsid w:val="003D4C85"/>
    <w:rsid w:val="003D53B4"/>
    <w:rsid w:val="003D5DAA"/>
    <w:rsid w:val="003D5E1F"/>
    <w:rsid w:val="003D610F"/>
    <w:rsid w:val="003D62E1"/>
    <w:rsid w:val="003E0527"/>
    <w:rsid w:val="003E09D8"/>
    <w:rsid w:val="003E1844"/>
    <w:rsid w:val="003E3D40"/>
    <w:rsid w:val="003E4C45"/>
    <w:rsid w:val="003F164C"/>
    <w:rsid w:val="003F3590"/>
    <w:rsid w:val="003F463A"/>
    <w:rsid w:val="003F4CA8"/>
    <w:rsid w:val="003F54AF"/>
    <w:rsid w:val="004009D4"/>
    <w:rsid w:val="00400F7D"/>
    <w:rsid w:val="00401F63"/>
    <w:rsid w:val="004033CB"/>
    <w:rsid w:val="004057FE"/>
    <w:rsid w:val="00406B21"/>
    <w:rsid w:val="0040796D"/>
    <w:rsid w:val="00410DD1"/>
    <w:rsid w:val="00412240"/>
    <w:rsid w:val="00414453"/>
    <w:rsid w:val="00414608"/>
    <w:rsid w:val="00414C07"/>
    <w:rsid w:val="00416CB2"/>
    <w:rsid w:val="004230C6"/>
    <w:rsid w:val="00425709"/>
    <w:rsid w:val="00425CFA"/>
    <w:rsid w:val="00427036"/>
    <w:rsid w:val="004314E3"/>
    <w:rsid w:val="00432F39"/>
    <w:rsid w:val="00437000"/>
    <w:rsid w:val="0043784A"/>
    <w:rsid w:val="004409BD"/>
    <w:rsid w:val="00446FA4"/>
    <w:rsid w:val="004472D7"/>
    <w:rsid w:val="00450396"/>
    <w:rsid w:val="00454E28"/>
    <w:rsid w:val="00454EA6"/>
    <w:rsid w:val="0045561B"/>
    <w:rsid w:val="00457185"/>
    <w:rsid w:val="00463642"/>
    <w:rsid w:val="00463B61"/>
    <w:rsid w:val="00464999"/>
    <w:rsid w:val="00466D4C"/>
    <w:rsid w:val="00467475"/>
    <w:rsid w:val="004674B8"/>
    <w:rsid w:val="00467BD1"/>
    <w:rsid w:val="004713B9"/>
    <w:rsid w:val="004721B7"/>
    <w:rsid w:val="00473978"/>
    <w:rsid w:val="00476DBB"/>
    <w:rsid w:val="00477079"/>
    <w:rsid w:val="00481787"/>
    <w:rsid w:val="00482063"/>
    <w:rsid w:val="00484230"/>
    <w:rsid w:val="00486EE4"/>
    <w:rsid w:val="00490052"/>
    <w:rsid w:val="00490FB1"/>
    <w:rsid w:val="00491BEC"/>
    <w:rsid w:val="00492786"/>
    <w:rsid w:val="004959B9"/>
    <w:rsid w:val="00497660"/>
    <w:rsid w:val="004A37A7"/>
    <w:rsid w:val="004A3C65"/>
    <w:rsid w:val="004A3EF6"/>
    <w:rsid w:val="004A656D"/>
    <w:rsid w:val="004A672C"/>
    <w:rsid w:val="004A73AC"/>
    <w:rsid w:val="004B3AA1"/>
    <w:rsid w:val="004B3EF2"/>
    <w:rsid w:val="004B598A"/>
    <w:rsid w:val="004C1461"/>
    <w:rsid w:val="004C2544"/>
    <w:rsid w:val="004C3728"/>
    <w:rsid w:val="004C60D1"/>
    <w:rsid w:val="004D0411"/>
    <w:rsid w:val="004D6C6A"/>
    <w:rsid w:val="004D6DE0"/>
    <w:rsid w:val="004E0637"/>
    <w:rsid w:val="004E1234"/>
    <w:rsid w:val="004E2BCA"/>
    <w:rsid w:val="004E3869"/>
    <w:rsid w:val="004E38AE"/>
    <w:rsid w:val="004E56F8"/>
    <w:rsid w:val="004F0E7B"/>
    <w:rsid w:val="004F1F80"/>
    <w:rsid w:val="004F7045"/>
    <w:rsid w:val="004F7E85"/>
    <w:rsid w:val="00500DAD"/>
    <w:rsid w:val="00506D3A"/>
    <w:rsid w:val="0050721E"/>
    <w:rsid w:val="00512DAE"/>
    <w:rsid w:val="00513406"/>
    <w:rsid w:val="00513A56"/>
    <w:rsid w:val="005154E3"/>
    <w:rsid w:val="00516DED"/>
    <w:rsid w:val="00517074"/>
    <w:rsid w:val="00517E0D"/>
    <w:rsid w:val="00522514"/>
    <w:rsid w:val="00522AD2"/>
    <w:rsid w:val="00526F2B"/>
    <w:rsid w:val="00527CFD"/>
    <w:rsid w:val="00532898"/>
    <w:rsid w:val="00535399"/>
    <w:rsid w:val="00535B97"/>
    <w:rsid w:val="00535E4C"/>
    <w:rsid w:val="005367FB"/>
    <w:rsid w:val="00540F68"/>
    <w:rsid w:val="00542973"/>
    <w:rsid w:val="005429C5"/>
    <w:rsid w:val="00543198"/>
    <w:rsid w:val="00544D01"/>
    <w:rsid w:val="00547F5C"/>
    <w:rsid w:val="00553F60"/>
    <w:rsid w:val="0056175F"/>
    <w:rsid w:val="0056194A"/>
    <w:rsid w:val="00563B8D"/>
    <w:rsid w:val="00564B19"/>
    <w:rsid w:val="00567B46"/>
    <w:rsid w:val="00572DA0"/>
    <w:rsid w:val="0057503A"/>
    <w:rsid w:val="00575CA5"/>
    <w:rsid w:val="00576277"/>
    <w:rsid w:val="00577367"/>
    <w:rsid w:val="00577B83"/>
    <w:rsid w:val="00584000"/>
    <w:rsid w:val="00584568"/>
    <w:rsid w:val="00585383"/>
    <w:rsid w:val="005875BB"/>
    <w:rsid w:val="00590ECE"/>
    <w:rsid w:val="005933CD"/>
    <w:rsid w:val="005A13D4"/>
    <w:rsid w:val="005A2473"/>
    <w:rsid w:val="005A36E5"/>
    <w:rsid w:val="005A38FF"/>
    <w:rsid w:val="005A43BC"/>
    <w:rsid w:val="005A5F9A"/>
    <w:rsid w:val="005A64C1"/>
    <w:rsid w:val="005B0CE0"/>
    <w:rsid w:val="005B2EBA"/>
    <w:rsid w:val="005B42EF"/>
    <w:rsid w:val="005B6441"/>
    <w:rsid w:val="005B7462"/>
    <w:rsid w:val="005C05AC"/>
    <w:rsid w:val="005C2C65"/>
    <w:rsid w:val="005C3D44"/>
    <w:rsid w:val="005D0296"/>
    <w:rsid w:val="005D210A"/>
    <w:rsid w:val="005D3B4D"/>
    <w:rsid w:val="005D4781"/>
    <w:rsid w:val="005E041D"/>
    <w:rsid w:val="005E1E24"/>
    <w:rsid w:val="005E26DC"/>
    <w:rsid w:val="005E539A"/>
    <w:rsid w:val="005E5D58"/>
    <w:rsid w:val="005E767E"/>
    <w:rsid w:val="005E78CF"/>
    <w:rsid w:val="005F52F5"/>
    <w:rsid w:val="005F5351"/>
    <w:rsid w:val="00601246"/>
    <w:rsid w:val="006036F4"/>
    <w:rsid w:val="00604806"/>
    <w:rsid w:val="0060584F"/>
    <w:rsid w:val="00607526"/>
    <w:rsid w:val="0061243F"/>
    <w:rsid w:val="00616437"/>
    <w:rsid w:val="00622C8B"/>
    <w:rsid w:val="006320A4"/>
    <w:rsid w:val="0063380A"/>
    <w:rsid w:val="00635A01"/>
    <w:rsid w:val="00637F5F"/>
    <w:rsid w:val="00644690"/>
    <w:rsid w:val="00645921"/>
    <w:rsid w:val="006467A7"/>
    <w:rsid w:val="00647156"/>
    <w:rsid w:val="006503CC"/>
    <w:rsid w:val="006517DD"/>
    <w:rsid w:val="006521AE"/>
    <w:rsid w:val="0065290F"/>
    <w:rsid w:val="00653A1F"/>
    <w:rsid w:val="006547E3"/>
    <w:rsid w:val="00654AB6"/>
    <w:rsid w:val="00657C1F"/>
    <w:rsid w:val="00660C02"/>
    <w:rsid w:val="00660D49"/>
    <w:rsid w:val="00665101"/>
    <w:rsid w:val="006673F1"/>
    <w:rsid w:val="0067071C"/>
    <w:rsid w:val="00672F71"/>
    <w:rsid w:val="00673C56"/>
    <w:rsid w:val="006741D9"/>
    <w:rsid w:val="00674C3E"/>
    <w:rsid w:val="00676E98"/>
    <w:rsid w:val="006806B2"/>
    <w:rsid w:val="006816BE"/>
    <w:rsid w:val="00681FB7"/>
    <w:rsid w:val="0068248A"/>
    <w:rsid w:val="00682797"/>
    <w:rsid w:val="006842B7"/>
    <w:rsid w:val="00684986"/>
    <w:rsid w:val="00684CFA"/>
    <w:rsid w:val="00684F10"/>
    <w:rsid w:val="006850CF"/>
    <w:rsid w:val="00686D4B"/>
    <w:rsid w:val="00690BAC"/>
    <w:rsid w:val="00691B61"/>
    <w:rsid w:val="006954D6"/>
    <w:rsid w:val="00695D2A"/>
    <w:rsid w:val="006A0879"/>
    <w:rsid w:val="006A0F8B"/>
    <w:rsid w:val="006A24C2"/>
    <w:rsid w:val="006A52E7"/>
    <w:rsid w:val="006A669D"/>
    <w:rsid w:val="006A7DFF"/>
    <w:rsid w:val="006B237D"/>
    <w:rsid w:val="006B716F"/>
    <w:rsid w:val="006C0A20"/>
    <w:rsid w:val="006C14D1"/>
    <w:rsid w:val="006C57BC"/>
    <w:rsid w:val="006D1697"/>
    <w:rsid w:val="006D2971"/>
    <w:rsid w:val="006D4FC4"/>
    <w:rsid w:val="006D5917"/>
    <w:rsid w:val="006D77F8"/>
    <w:rsid w:val="006E2233"/>
    <w:rsid w:val="006E3C80"/>
    <w:rsid w:val="006E4361"/>
    <w:rsid w:val="006E4BA2"/>
    <w:rsid w:val="006E5903"/>
    <w:rsid w:val="006E5B84"/>
    <w:rsid w:val="006E7482"/>
    <w:rsid w:val="006F2A6E"/>
    <w:rsid w:val="006F5295"/>
    <w:rsid w:val="006F61B7"/>
    <w:rsid w:val="006F69EE"/>
    <w:rsid w:val="006F6EE7"/>
    <w:rsid w:val="00703592"/>
    <w:rsid w:val="00703BF5"/>
    <w:rsid w:val="007117F1"/>
    <w:rsid w:val="00716D8D"/>
    <w:rsid w:val="0071711B"/>
    <w:rsid w:val="007203AD"/>
    <w:rsid w:val="007205AF"/>
    <w:rsid w:val="007226BF"/>
    <w:rsid w:val="00724AB2"/>
    <w:rsid w:val="00726CB4"/>
    <w:rsid w:val="00730BFA"/>
    <w:rsid w:val="00732292"/>
    <w:rsid w:val="007346F6"/>
    <w:rsid w:val="00740FA1"/>
    <w:rsid w:val="007418B3"/>
    <w:rsid w:val="00741DC6"/>
    <w:rsid w:val="00741E40"/>
    <w:rsid w:val="00742F9B"/>
    <w:rsid w:val="007440BB"/>
    <w:rsid w:val="0074575D"/>
    <w:rsid w:val="00746165"/>
    <w:rsid w:val="007547EE"/>
    <w:rsid w:val="007556AB"/>
    <w:rsid w:val="00756B61"/>
    <w:rsid w:val="0075721E"/>
    <w:rsid w:val="00762760"/>
    <w:rsid w:val="00765237"/>
    <w:rsid w:val="007652BB"/>
    <w:rsid w:val="00765B07"/>
    <w:rsid w:val="007714B7"/>
    <w:rsid w:val="00772040"/>
    <w:rsid w:val="0077323D"/>
    <w:rsid w:val="007740D4"/>
    <w:rsid w:val="007750E9"/>
    <w:rsid w:val="0077707C"/>
    <w:rsid w:val="007816A1"/>
    <w:rsid w:val="00781D56"/>
    <w:rsid w:val="007828DA"/>
    <w:rsid w:val="00784124"/>
    <w:rsid w:val="00787008"/>
    <w:rsid w:val="0079523B"/>
    <w:rsid w:val="007954A8"/>
    <w:rsid w:val="007A0252"/>
    <w:rsid w:val="007A0520"/>
    <w:rsid w:val="007A238C"/>
    <w:rsid w:val="007A47DC"/>
    <w:rsid w:val="007A48D4"/>
    <w:rsid w:val="007A4E04"/>
    <w:rsid w:val="007A79E2"/>
    <w:rsid w:val="007B0982"/>
    <w:rsid w:val="007B1310"/>
    <w:rsid w:val="007B155B"/>
    <w:rsid w:val="007B3F50"/>
    <w:rsid w:val="007B6B2D"/>
    <w:rsid w:val="007C3B72"/>
    <w:rsid w:val="007C4294"/>
    <w:rsid w:val="007C4D5C"/>
    <w:rsid w:val="007C67BA"/>
    <w:rsid w:val="007D04EE"/>
    <w:rsid w:val="007D0CE5"/>
    <w:rsid w:val="007D1FE6"/>
    <w:rsid w:val="007D3598"/>
    <w:rsid w:val="007E0841"/>
    <w:rsid w:val="007E24AA"/>
    <w:rsid w:val="007E4914"/>
    <w:rsid w:val="007E524C"/>
    <w:rsid w:val="007E628B"/>
    <w:rsid w:val="007F0883"/>
    <w:rsid w:val="007F0A71"/>
    <w:rsid w:val="007F0C41"/>
    <w:rsid w:val="007F1664"/>
    <w:rsid w:val="007F170A"/>
    <w:rsid w:val="007F1E7B"/>
    <w:rsid w:val="007F3065"/>
    <w:rsid w:val="007F4FC3"/>
    <w:rsid w:val="0080039A"/>
    <w:rsid w:val="008024B4"/>
    <w:rsid w:val="00802F88"/>
    <w:rsid w:val="00804691"/>
    <w:rsid w:val="008048EA"/>
    <w:rsid w:val="00811C1F"/>
    <w:rsid w:val="00812A46"/>
    <w:rsid w:val="00812EC0"/>
    <w:rsid w:val="00812FF2"/>
    <w:rsid w:val="0081313E"/>
    <w:rsid w:val="008131FF"/>
    <w:rsid w:val="00813575"/>
    <w:rsid w:val="00813A75"/>
    <w:rsid w:val="00815BAE"/>
    <w:rsid w:val="00817CC9"/>
    <w:rsid w:val="00822815"/>
    <w:rsid w:val="008239EB"/>
    <w:rsid w:val="00823FD1"/>
    <w:rsid w:val="008247D3"/>
    <w:rsid w:val="00824926"/>
    <w:rsid w:val="0082628C"/>
    <w:rsid w:val="0082636D"/>
    <w:rsid w:val="00827DB5"/>
    <w:rsid w:val="00833C40"/>
    <w:rsid w:val="00836060"/>
    <w:rsid w:val="00843B60"/>
    <w:rsid w:val="00844A95"/>
    <w:rsid w:val="00844C36"/>
    <w:rsid w:val="00844CEB"/>
    <w:rsid w:val="00845CDD"/>
    <w:rsid w:val="00854B6A"/>
    <w:rsid w:val="00855494"/>
    <w:rsid w:val="0085734B"/>
    <w:rsid w:val="00860D4D"/>
    <w:rsid w:val="00861070"/>
    <w:rsid w:val="008625E1"/>
    <w:rsid w:val="00864A51"/>
    <w:rsid w:val="008666E9"/>
    <w:rsid w:val="00867B07"/>
    <w:rsid w:val="008718A9"/>
    <w:rsid w:val="00871F1C"/>
    <w:rsid w:val="00880BA5"/>
    <w:rsid w:val="00882760"/>
    <w:rsid w:val="00882899"/>
    <w:rsid w:val="00883798"/>
    <w:rsid w:val="008840BC"/>
    <w:rsid w:val="00884178"/>
    <w:rsid w:val="0089068E"/>
    <w:rsid w:val="00891E63"/>
    <w:rsid w:val="00897459"/>
    <w:rsid w:val="008A3839"/>
    <w:rsid w:val="008A5114"/>
    <w:rsid w:val="008A69AA"/>
    <w:rsid w:val="008A69AF"/>
    <w:rsid w:val="008B01D1"/>
    <w:rsid w:val="008B042C"/>
    <w:rsid w:val="008B078A"/>
    <w:rsid w:val="008B0EEC"/>
    <w:rsid w:val="008B0F8E"/>
    <w:rsid w:val="008B2307"/>
    <w:rsid w:val="008B6153"/>
    <w:rsid w:val="008C0B90"/>
    <w:rsid w:val="008C1488"/>
    <w:rsid w:val="008C2A30"/>
    <w:rsid w:val="008C4541"/>
    <w:rsid w:val="008D1216"/>
    <w:rsid w:val="008D5141"/>
    <w:rsid w:val="008E035C"/>
    <w:rsid w:val="008E0CCD"/>
    <w:rsid w:val="008E26FD"/>
    <w:rsid w:val="008F12BE"/>
    <w:rsid w:val="008F7EA3"/>
    <w:rsid w:val="00900268"/>
    <w:rsid w:val="0090095B"/>
    <w:rsid w:val="00902E4B"/>
    <w:rsid w:val="009030A2"/>
    <w:rsid w:val="00906BFB"/>
    <w:rsid w:val="00910237"/>
    <w:rsid w:val="0091028E"/>
    <w:rsid w:val="009113C7"/>
    <w:rsid w:val="0091241A"/>
    <w:rsid w:val="00915A6A"/>
    <w:rsid w:val="00915AD2"/>
    <w:rsid w:val="009171A8"/>
    <w:rsid w:val="009171AD"/>
    <w:rsid w:val="009258AD"/>
    <w:rsid w:val="00926E0B"/>
    <w:rsid w:val="00926E6F"/>
    <w:rsid w:val="0093171F"/>
    <w:rsid w:val="00934FE3"/>
    <w:rsid w:val="00940B49"/>
    <w:rsid w:val="00940EA7"/>
    <w:rsid w:val="00943BDC"/>
    <w:rsid w:val="0094569D"/>
    <w:rsid w:val="009475C3"/>
    <w:rsid w:val="00950F66"/>
    <w:rsid w:val="00952B1D"/>
    <w:rsid w:val="0095303C"/>
    <w:rsid w:val="0095529D"/>
    <w:rsid w:val="00955AAA"/>
    <w:rsid w:val="00956FEE"/>
    <w:rsid w:val="00957E6B"/>
    <w:rsid w:val="009632A9"/>
    <w:rsid w:val="009655B4"/>
    <w:rsid w:val="00970A06"/>
    <w:rsid w:val="00971922"/>
    <w:rsid w:val="00973F83"/>
    <w:rsid w:val="00974B7C"/>
    <w:rsid w:val="009767FD"/>
    <w:rsid w:val="0098279A"/>
    <w:rsid w:val="0098573B"/>
    <w:rsid w:val="0098681F"/>
    <w:rsid w:val="00987BA3"/>
    <w:rsid w:val="00990689"/>
    <w:rsid w:val="00993148"/>
    <w:rsid w:val="009949B5"/>
    <w:rsid w:val="009952AC"/>
    <w:rsid w:val="00996CD3"/>
    <w:rsid w:val="00997768"/>
    <w:rsid w:val="009A2CBC"/>
    <w:rsid w:val="009B0EA5"/>
    <w:rsid w:val="009B2454"/>
    <w:rsid w:val="009C0E0C"/>
    <w:rsid w:val="009C55C1"/>
    <w:rsid w:val="009C6395"/>
    <w:rsid w:val="009C70D0"/>
    <w:rsid w:val="009C7DD2"/>
    <w:rsid w:val="009D0851"/>
    <w:rsid w:val="009D0901"/>
    <w:rsid w:val="009D1DDE"/>
    <w:rsid w:val="009D3181"/>
    <w:rsid w:val="009D408C"/>
    <w:rsid w:val="009D6CA9"/>
    <w:rsid w:val="009E1324"/>
    <w:rsid w:val="009E1CAE"/>
    <w:rsid w:val="009E35AE"/>
    <w:rsid w:val="009E362E"/>
    <w:rsid w:val="009E3731"/>
    <w:rsid w:val="009E5129"/>
    <w:rsid w:val="009F3F39"/>
    <w:rsid w:val="009F507A"/>
    <w:rsid w:val="009F64A5"/>
    <w:rsid w:val="00A00EDA"/>
    <w:rsid w:val="00A01488"/>
    <w:rsid w:val="00A03880"/>
    <w:rsid w:val="00A06254"/>
    <w:rsid w:val="00A0661F"/>
    <w:rsid w:val="00A077C5"/>
    <w:rsid w:val="00A100B6"/>
    <w:rsid w:val="00A112BB"/>
    <w:rsid w:val="00A11635"/>
    <w:rsid w:val="00A11AB3"/>
    <w:rsid w:val="00A130CE"/>
    <w:rsid w:val="00A142DA"/>
    <w:rsid w:val="00A14793"/>
    <w:rsid w:val="00A14AC1"/>
    <w:rsid w:val="00A1608B"/>
    <w:rsid w:val="00A2786F"/>
    <w:rsid w:val="00A31207"/>
    <w:rsid w:val="00A32D40"/>
    <w:rsid w:val="00A3319A"/>
    <w:rsid w:val="00A357D4"/>
    <w:rsid w:val="00A36403"/>
    <w:rsid w:val="00A4035E"/>
    <w:rsid w:val="00A405D8"/>
    <w:rsid w:val="00A445D7"/>
    <w:rsid w:val="00A44603"/>
    <w:rsid w:val="00A44B2F"/>
    <w:rsid w:val="00A46EB0"/>
    <w:rsid w:val="00A51F8F"/>
    <w:rsid w:val="00A52FCD"/>
    <w:rsid w:val="00A53307"/>
    <w:rsid w:val="00A544BE"/>
    <w:rsid w:val="00A57E3E"/>
    <w:rsid w:val="00A6061E"/>
    <w:rsid w:val="00A65C65"/>
    <w:rsid w:val="00A666AE"/>
    <w:rsid w:val="00A66C0E"/>
    <w:rsid w:val="00A700E6"/>
    <w:rsid w:val="00A70EB5"/>
    <w:rsid w:val="00A72A1D"/>
    <w:rsid w:val="00A747BD"/>
    <w:rsid w:val="00A747E6"/>
    <w:rsid w:val="00A83353"/>
    <w:rsid w:val="00A8372F"/>
    <w:rsid w:val="00A914F2"/>
    <w:rsid w:val="00A91B18"/>
    <w:rsid w:val="00A976AB"/>
    <w:rsid w:val="00A97D59"/>
    <w:rsid w:val="00AA11EC"/>
    <w:rsid w:val="00AB0DF7"/>
    <w:rsid w:val="00AB253C"/>
    <w:rsid w:val="00AB76BE"/>
    <w:rsid w:val="00AC2CD9"/>
    <w:rsid w:val="00AC388A"/>
    <w:rsid w:val="00AC41A5"/>
    <w:rsid w:val="00AC71AD"/>
    <w:rsid w:val="00AD14FB"/>
    <w:rsid w:val="00AD4371"/>
    <w:rsid w:val="00AD4E9E"/>
    <w:rsid w:val="00AD6739"/>
    <w:rsid w:val="00AE308E"/>
    <w:rsid w:val="00AE44EC"/>
    <w:rsid w:val="00AE690A"/>
    <w:rsid w:val="00AF1538"/>
    <w:rsid w:val="00AF17E4"/>
    <w:rsid w:val="00AF5886"/>
    <w:rsid w:val="00B05070"/>
    <w:rsid w:val="00B05C32"/>
    <w:rsid w:val="00B0743B"/>
    <w:rsid w:val="00B10B32"/>
    <w:rsid w:val="00B15D28"/>
    <w:rsid w:val="00B166BB"/>
    <w:rsid w:val="00B20620"/>
    <w:rsid w:val="00B30825"/>
    <w:rsid w:val="00B30FC2"/>
    <w:rsid w:val="00B34409"/>
    <w:rsid w:val="00B373AA"/>
    <w:rsid w:val="00B41123"/>
    <w:rsid w:val="00B41229"/>
    <w:rsid w:val="00B42C30"/>
    <w:rsid w:val="00B46F99"/>
    <w:rsid w:val="00B504C7"/>
    <w:rsid w:val="00B51630"/>
    <w:rsid w:val="00B523CA"/>
    <w:rsid w:val="00B541FC"/>
    <w:rsid w:val="00B563C0"/>
    <w:rsid w:val="00B57B7C"/>
    <w:rsid w:val="00B63E77"/>
    <w:rsid w:val="00B6486A"/>
    <w:rsid w:val="00B66116"/>
    <w:rsid w:val="00B6791A"/>
    <w:rsid w:val="00B67EF5"/>
    <w:rsid w:val="00B71CAB"/>
    <w:rsid w:val="00B73925"/>
    <w:rsid w:val="00B76867"/>
    <w:rsid w:val="00B779E2"/>
    <w:rsid w:val="00B82DBD"/>
    <w:rsid w:val="00B85913"/>
    <w:rsid w:val="00B90852"/>
    <w:rsid w:val="00B92812"/>
    <w:rsid w:val="00B936DE"/>
    <w:rsid w:val="00B94C77"/>
    <w:rsid w:val="00B956B6"/>
    <w:rsid w:val="00B96202"/>
    <w:rsid w:val="00BA0028"/>
    <w:rsid w:val="00BA5B67"/>
    <w:rsid w:val="00BA6D26"/>
    <w:rsid w:val="00BA6FC6"/>
    <w:rsid w:val="00BA7A8D"/>
    <w:rsid w:val="00BB355D"/>
    <w:rsid w:val="00BB60D5"/>
    <w:rsid w:val="00BC4EBB"/>
    <w:rsid w:val="00BC713F"/>
    <w:rsid w:val="00BC78B5"/>
    <w:rsid w:val="00BD1B17"/>
    <w:rsid w:val="00BD353B"/>
    <w:rsid w:val="00BD51D1"/>
    <w:rsid w:val="00BE0752"/>
    <w:rsid w:val="00BE0FB4"/>
    <w:rsid w:val="00BE35A7"/>
    <w:rsid w:val="00BE3A1C"/>
    <w:rsid w:val="00BE499D"/>
    <w:rsid w:val="00BF1ADB"/>
    <w:rsid w:val="00BF2004"/>
    <w:rsid w:val="00C01AEE"/>
    <w:rsid w:val="00C03456"/>
    <w:rsid w:val="00C06DE6"/>
    <w:rsid w:val="00C070D7"/>
    <w:rsid w:val="00C07CF4"/>
    <w:rsid w:val="00C11A9A"/>
    <w:rsid w:val="00C11B58"/>
    <w:rsid w:val="00C20970"/>
    <w:rsid w:val="00C20B79"/>
    <w:rsid w:val="00C22F01"/>
    <w:rsid w:val="00C23604"/>
    <w:rsid w:val="00C24532"/>
    <w:rsid w:val="00C26C55"/>
    <w:rsid w:val="00C3076D"/>
    <w:rsid w:val="00C3257A"/>
    <w:rsid w:val="00C32C4B"/>
    <w:rsid w:val="00C3529F"/>
    <w:rsid w:val="00C3539D"/>
    <w:rsid w:val="00C35AE0"/>
    <w:rsid w:val="00C36A22"/>
    <w:rsid w:val="00C36C13"/>
    <w:rsid w:val="00C37983"/>
    <w:rsid w:val="00C400E0"/>
    <w:rsid w:val="00C43254"/>
    <w:rsid w:val="00C4677A"/>
    <w:rsid w:val="00C47C92"/>
    <w:rsid w:val="00C547C8"/>
    <w:rsid w:val="00C5605A"/>
    <w:rsid w:val="00C60983"/>
    <w:rsid w:val="00C617A8"/>
    <w:rsid w:val="00C66B70"/>
    <w:rsid w:val="00C70912"/>
    <w:rsid w:val="00C73CCE"/>
    <w:rsid w:val="00C80693"/>
    <w:rsid w:val="00C808BE"/>
    <w:rsid w:val="00C80A69"/>
    <w:rsid w:val="00C83569"/>
    <w:rsid w:val="00C87288"/>
    <w:rsid w:val="00C94BFD"/>
    <w:rsid w:val="00C97EA6"/>
    <w:rsid w:val="00C97F7B"/>
    <w:rsid w:val="00CA5BBB"/>
    <w:rsid w:val="00CA6396"/>
    <w:rsid w:val="00CA7812"/>
    <w:rsid w:val="00CB049A"/>
    <w:rsid w:val="00CB684D"/>
    <w:rsid w:val="00CB699A"/>
    <w:rsid w:val="00CB7D70"/>
    <w:rsid w:val="00CC0DA2"/>
    <w:rsid w:val="00CC15D5"/>
    <w:rsid w:val="00CC412D"/>
    <w:rsid w:val="00CC67F2"/>
    <w:rsid w:val="00CD2B69"/>
    <w:rsid w:val="00CD2FF3"/>
    <w:rsid w:val="00CD33D6"/>
    <w:rsid w:val="00CD38B0"/>
    <w:rsid w:val="00CD58FD"/>
    <w:rsid w:val="00CD6171"/>
    <w:rsid w:val="00CD6F99"/>
    <w:rsid w:val="00CD742D"/>
    <w:rsid w:val="00CE1D0D"/>
    <w:rsid w:val="00CE2E96"/>
    <w:rsid w:val="00CE7539"/>
    <w:rsid w:val="00CF0C08"/>
    <w:rsid w:val="00CF3A61"/>
    <w:rsid w:val="00CF5CC5"/>
    <w:rsid w:val="00D0121C"/>
    <w:rsid w:val="00D01238"/>
    <w:rsid w:val="00D02B5E"/>
    <w:rsid w:val="00D03480"/>
    <w:rsid w:val="00D04267"/>
    <w:rsid w:val="00D0787F"/>
    <w:rsid w:val="00D147C0"/>
    <w:rsid w:val="00D17BD5"/>
    <w:rsid w:val="00D227D8"/>
    <w:rsid w:val="00D22A43"/>
    <w:rsid w:val="00D24C17"/>
    <w:rsid w:val="00D259A4"/>
    <w:rsid w:val="00D3302D"/>
    <w:rsid w:val="00D33620"/>
    <w:rsid w:val="00D354E8"/>
    <w:rsid w:val="00D36D3E"/>
    <w:rsid w:val="00D43B23"/>
    <w:rsid w:val="00D452E6"/>
    <w:rsid w:val="00D45ECB"/>
    <w:rsid w:val="00D4713D"/>
    <w:rsid w:val="00D50F16"/>
    <w:rsid w:val="00D5196C"/>
    <w:rsid w:val="00D51F4A"/>
    <w:rsid w:val="00D52580"/>
    <w:rsid w:val="00D5402A"/>
    <w:rsid w:val="00D608EC"/>
    <w:rsid w:val="00D642C7"/>
    <w:rsid w:val="00D649DB"/>
    <w:rsid w:val="00D64B61"/>
    <w:rsid w:val="00D65DD6"/>
    <w:rsid w:val="00D66147"/>
    <w:rsid w:val="00D6690E"/>
    <w:rsid w:val="00D67866"/>
    <w:rsid w:val="00D678A6"/>
    <w:rsid w:val="00D709AC"/>
    <w:rsid w:val="00D70F51"/>
    <w:rsid w:val="00D71129"/>
    <w:rsid w:val="00D71EEE"/>
    <w:rsid w:val="00D72F1C"/>
    <w:rsid w:val="00D72F41"/>
    <w:rsid w:val="00D7322B"/>
    <w:rsid w:val="00D73531"/>
    <w:rsid w:val="00D80C23"/>
    <w:rsid w:val="00D829D8"/>
    <w:rsid w:val="00D843E0"/>
    <w:rsid w:val="00D850FD"/>
    <w:rsid w:val="00D93D0E"/>
    <w:rsid w:val="00D94690"/>
    <w:rsid w:val="00DA15C7"/>
    <w:rsid w:val="00DA46D7"/>
    <w:rsid w:val="00DA6201"/>
    <w:rsid w:val="00DA7A05"/>
    <w:rsid w:val="00DB204A"/>
    <w:rsid w:val="00DB62D0"/>
    <w:rsid w:val="00DC027E"/>
    <w:rsid w:val="00DC0C11"/>
    <w:rsid w:val="00DC24CF"/>
    <w:rsid w:val="00DC5589"/>
    <w:rsid w:val="00DC56FA"/>
    <w:rsid w:val="00DC60AD"/>
    <w:rsid w:val="00DD1AD8"/>
    <w:rsid w:val="00DD742E"/>
    <w:rsid w:val="00DE1D8B"/>
    <w:rsid w:val="00DE4398"/>
    <w:rsid w:val="00DE5352"/>
    <w:rsid w:val="00DE61B0"/>
    <w:rsid w:val="00DE64CF"/>
    <w:rsid w:val="00DE7082"/>
    <w:rsid w:val="00DE799F"/>
    <w:rsid w:val="00DF0335"/>
    <w:rsid w:val="00DF1383"/>
    <w:rsid w:val="00DF1BEB"/>
    <w:rsid w:val="00DF4D95"/>
    <w:rsid w:val="00E009F1"/>
    <w:rsid w:val="00E010BE"/>
    <w:rsid w:val="00E020CC"/>
    <w:rsid w:val="00E028D1"/>
    <w:rsid w:val="00E02BD7"/>
    <w:rsid w:val="00E06863"/>
    <w:rsid w:val="00E12FB4"/>
    <w:rsid w:val="00E15060"/>
    <w:rsid w:val="00E15222"/>
    <w:rsid w:val="00E1637B"/>
    <w:rsid w:val="00E20A97"/>
    <w:rsid w:val="00E23B90"/>
    <w:rsid w:val="00E25B8C"/>
    <w:rsid w:val="00E25F90"/>
    <w:rsid w:val="00E31100"/>
    <w:rsid w:val="00E33A4B"/>
    <w:rsid w:val="00E353D1"/>
    <w:rsid w:val="00E36185"/>
    <w:rsid w:val="00E36DAB"/>
    <w:rsid w:val="00E414AA"/>
    <w:rsid w:val="00E421D1"/>
    <w:rsid w:val="00E50A82"/>
    <w:rsid w:val="00E50DF2"/>
    <w:rsid w:val="00E55151"/>
    <w:rsid w:val="00E55E4D"/>
    <w:rsid w:val="00E56551"/>
    <w:rsid w:val="00E62C61"/>
    <w:rsid w:val="00E649C1"/>
    <w:rsid w:val="00E6571D"/>
    <w:rsid w:val="00E65728"/>
    <w:rsid w:val="00E66F01"/>
    <w:rsid w:val="00E702D1"/>
    <w:rsid w:val="00E72230"/>
    <w:rsid w:val="00E72B21"/>
    <w:rsid w:val="00E7310C"/>
    <w:rsid w:val="00E73ABE"/>
    <w:rsid w:val="00E7480A"/>
    <w:rsid w:val="00E75E51"/>
    <w:rsid w:val="00E804D8"/>
    <w:rsid w:val="00E825D4"/>
    <w:rsid w:val="00E83784"/>
    <w:rsid w:val="00E84801"/>
    <w:rsid w:val="00E84974"/>
    <w:rsid w:val="00E879AF"/>
    <w:rsid w:val="00E9112C"/>
    <w:rsid w:val="00E915AC"/>
    <w:rsid w:val="00E968E8"/>
    <w:rsid w:val="00E96E44"/>
    <w:rsid w:val="00EA0EC0"/>
    <w:rsid w:val="00EA12B8"/>
    <w:rsid w:val="00EA139C"/>
    <w:rsid w:val="00EA1DCD"/>
    <w:rsid w:val="00EA45F8"/>
    <w:rsid w:val="00EA5B5F"/>
    <w:rsid w:val="00EB1E77"/>
    <w:rsid w:val="00EB31C6"/>
    <w:rsid w:val="00EB4AAF"/>
    <w:rsid w:val="00EB4BD9"/>
    <w:rsid w:val="00EB4CFF"/>
    <w:rsid w:val="00EC0156"/>
    <w:rsid w:val="00EC18D8"/>
    <w:rsid w:val="00EC33E8"/>
    <w:rsid w:val="00EC6055"/>
    <w:rsid w:val="00EC7C61"/>
    <w:rsid w:val="00ED000D"/>
    <w:rsid w:val="00ED3C38"/>
    <w:rsid w:val="00EE1008"/>
    <w:rsid w:val="00EE14BC"/>
    <w:rsid w:val="00EE1969"/>
    <w:rsid w:val="00EE4707"/>
    <w:rsid w:val="00EE5C52"/>
    <w:rsid w:val="00EE74F0"/>
    <w:rsid w:val="00EF0E74"/>
    <w:rsid w:val="00EF1B0F"/>
    <w:rsid w:val="00EF354E"/>
    <w:rsid w:val="00EF3945"/>
    <w:rsid w:val="00EF5032"/>
    <w:rsid w:val="00F00533"/>
    <w:rsid w:val="00F010C6"/>
    <w:rsid w:val="00F04553"/>
    <w:rsid w:val="00F07048"/>
    <w:rsid w:val="00F127F0"/>
    <w:rsid w:val="00F27307"/>
    <w:rsid w:val="00F27A00"/>
    <w:rsid w:val="00F32516"/>
    <w:rsid w:val="00F334A1"/>
    <w:rsid w:val="00F34151"/>
    <w:rsid w:val="00F357B0"/>
    <w:rsid w:val="00F35CD9"/>
    <w:rsid w:val="00F37FB1"/>
    <w:rsid w:val="00F40E88"/>
    <w:rsid w:val="00F50353"/>
    <w:rsid w:val="00F509DF"/>
    <w:rsid w:val="00F50EAE"/>
    <w:rsid w:val="00F534AB"/>
    <w:rsid w:val="00F557CA"/>
    <w:rsid w:val="00F57E56"/>
    <w:rsid w:val="00F627D1"/>
    <w:rsid w:val="00F62C5B"/>
    <w:rsid w:val="00F636A7"/>
    <w:rsid w:val="00F63813"/>
    <w:rsid w:val="00F65A1B"/>
    <w:rsid w:val="00F70FF4"/>
    <w:rsid w:val="00F73B3E"/>
    <w:rsid w:val="00F926A3"/>
    <w:rsid w:val="00F92FC0"/>
    <w:rsid w:val="00F93BBD"/>
    <w:rsid w:val="00F95986"/>
    <w:rsid w:val="00F9714D"/>
    <w:rsid w:val="00F97BE8"/>
    <w:rsid w:val="00FA1162"/>
    <w:rsid w:val="00FA14A7"/>
    <w:rsid w:val="00FA4577"/>
    <w:rsid w:val="00FA4AC5"/>
    <w:rsid w:val="00FA522E"/>
    <w:rsid w:val="00FA7303"/>
    <w:rsid w:val="00FA744D"/>
    <w:rsid w:val="00FB5F01"/>
    <w:rsid w:val="00FB638B"/>
    <w:rsid w:val="00FB7723"/>
    <w:rsid w:val="00FC11EE"/>
    <w:rsid w:val="00FC1708"/>
    <w:rsid w:val="00FC1BD4"/>
    <w:rsid w:val="00FC47FC"/>
    <w:rsid w:val="00FC4BFA"/>
    <w:rsid w:val="00FD4615"/>
    <w:rsid w:val="00FD5495"/>
    <w:rsid w:val="00FD709B"/>
    <w:rsid w:val="00FD7171"/>
    <w:rsid w:val="00FE0439"/>
    <w:rsid w:val="00FE0925"/>
    <w:rsid w:val="00FE4F35"/>
    <w:rsid w:val="00FE6AA2"/>
    <w:rsid w:val="00FE7A33"/>
    <w:rsid w:val="00FF07F0"/>
    <w:rsid w:val="00FF0D99"/>
    <w:rsid w:val="00FF14FB"/>
    <w:rsid w:val="00FF2BE7"/>
    <w:rsid w:val="00FF50F9"/>
    <w:rsid w:val="00FF75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DEE2A6"/>
  <w15:docId w15:val="{F3616733-5CAA-4239-93BC-F1539E44E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7BE8"/>
  </w:style>
  <w:style w:type="paragraph" w:styleId="Nadpis1">
    <w:name w:val="heading 1"/>
    <w:basedOn w:val="Normln"/>
    <w:next w:val="Normln"/>
    <w:qFormat/>
    <w:rsid w:val="00F97BE8"/>
    <w:pPr>
      <w:keepNext/>
      <w:jc w:val="center"/>
      <w:outlineLvl w:val="0"/>
    </w:pPr>
    <w:rPr>
      <w:rFonts w:ascii="Garamond" w:hAnsi="Garamond"/>
      <w:b/>
      <w:i/>
      <w:sz w:val="52"/>
    </w:rPr>
  </w:style>
  <w:style w:type="paragraph" w:styleId="Nadpis2">
    <w:name w:val="heading 2"/>
    <w:basedOn w:val="Normln"/>
    <w:next w:val="Normln"/>
    <w:qFormat/>
    <w:rsid w:val="00F97BE8"/>
    <w:pPr>
      <w:keepNext/>
      <w:jc w:val="center"/>
      <w:outlineLvl w:val="1"/>
    </w:pPr>
    <w:rPr>
      <w:rFonts w:ascii="Garamond" w:hAnsi="Garamond"/>
      <w:b/>
      <w:i/>
      <w:sz w:val="44"/>
    </w:rPr>
  </w:style>
  <w:style w:type="paragraph" w:styleId="Nadpis3">
    <w:name w:val="heading 3"/>
    <w:basedOn w:val="Normln"/>
    <w:next w:val="Normln"/>
    <w:qFormat/>
    <w:rsid w:val="00F97BE8"/>
    <w:pPr>
      <w:keepNext/>
      <w:jc w:val="both"/>
      <w:outlineLvl w:val="2"/>
    </w:pPr>
    <w:rPr>
      <w:sz w:val="24"/>
    </w:rPr>
  </w:style>
  <w:style w:type="paragraph" w:styleId="Nadpis4">
    <w:name w:val="heading 4"/>
    <w:basedOn w:val="Normln"/>
    <w:next w:val="Normln"/>
    <w:qFormat/>
    <w:rsid w:val="00F97BE8"/>
    <w:pPr>
      <w:keepNext/>
      <w:jc w:val="center"/>
      <w:outlineLvl w:val="3"/>
    </w:pPr>
    <w:rPr>
      <w:rFonts w:eastAsia="Arial"/>
      <w:b/>
      <w:sz w:val="28"/>
    </w:rPr>
  </w:style>
  <w:style w:type="paragraph" w:styleId="Nadpis5">
    <w:name w:val="heading 5"/>
    <w:basedOn w:val="Normln"/>
    <w:next w:val="Normln"/>
    <w:qFormat/>
    <w:rsid w:val="00F97BE8"/>
    <w:pPr>
      <w:keepNext/>
      <w:jc w:val="center"/>
      <w:outlineLvl w:val="4"/>
    </w:pPr>
    <w:rPr>
      <w:b/>
      <w:sz w:val="24"/>
    </w:rPr>
  </w:style>
  <w:style w:type="paragraph" w:styleId="Nadpis6">
    <w:name w:val="heading 6"/>
    <w:basedOn w:val="Normln"/>
    <w:next w:val="Normln"/>
    <w:qFormat/>
    <w:rsid w:val="00F97BE8"/>
    <w:pPr>
      <w:keepNext/>
      <w:jc w:val="center"/>
      <w:outlineLvl w:val="5"/>
    </w:pPr>
    <w:rPr>
      <w:b/>
      <w:color w:val="000000"/>
      <w:sz w:val="36"/>
    </w:rPr>
  </w:style>
  <w:style w:type="paragraph" w:styleId="Nadpis7">
    <w:name w:val="heading 7"/>
    <w:basedOn w:val="Normln"/>
    <w:next w:val="Normln"/>
    <w:qFormat/>
    <w:rsid w:val="00F97BE8"/>
    <w:pPr>
      <w:keepNext/>
      <w:jc w:val="both"/>
      <w:outlineLvl w:val="6"/>
    </w:pPr>
    <w:rPr>
      <w:rFonts w:eastAsia="Arial"/>
      <w:b/>
      <w:sz w:val="24"/>
    </w:rPr>
  </w:style>
  <w:style w:type="paragraph" w:styleId="Nadpis8">
    <w:name w:val="heading 8"/>
    <w:basedOn w:val="Normln"/>
    <w:next w:val="Normln"/>
    <w:qFormat/>
    <w:rsid w:val="00F97BE8"/>
    <w:pPr>
      <w:keepNext/>
      <w:jc w:val="center"/>
      <w:outlineLvl w:val="7"/>
    </w:pPr>
    <w:rPr>
      <w:b/>
      <w:sz w:val="32"/>
    </w:rPr>
  </w:style>
  <w:style w:type="paragraph" w:styleId="Nadpis9">
    <w:name w:val="heading 9"/>
    <w:basedOn w:val="Normln"/>
    <w:next w:val="Normln"/>
    <w:qFormat/>
    <w:rsid w:val="00F97BE8"/>
    <w:pPr>
      <w:keepNext/>
      <w:outlineLvl w:val="8"/>
    </w:pPr>
    <w:rPr>
      <w: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F97BE8"/>
    <w:pPr>
      <w:jc w:val="both"/>
    </w:pPr>
    <w:rPr>
      <w:rFonts w:ascii="Garamond" w:hAnsi="Garamond"/>
      <w:i/>
      <w:sz w:val="36"/>
    </w:rPr>
  </w:style>
  <w:style w:type="paragraph" w:styleId="Zkladntext2">
    <w:name w:val="Body Text 2"/>
    <w:basedOn w:val="Normln"/>
    <w:rsid w:val="00F97BE8"/>
    <w:pPr>
      <w:jc w:val="both"/>
    </w:pPr>
    <w:rPr>
      <w:rFonts w:eastAsia="Arial"/>
      <w:b/>
      <w:sz w:val="24"/>
    </w:rPr>
  </w:style>
  <w:style w:type="paragraph" w:styleId="Zkladntextodsazen">
    <w:name w:val="Body Text Indent"/>
    <w:basedOn w:val="Normln"/>
    <w:rsid w:val="00F97BE8"/>
    <w:pPr>
      <w:jc w:val="both"/>
    </w:pPr>
    <w:rPr>
      <w:sz w:val="24"/>
    </w:rPr>
  </w:style>
  <w:style w:type="paragraph" w:styleId="Zkladntext3">
    <w:name w:val="Body Text 3"/>
    <w:basedOn w:val="Normln"/>
    <w:rsid w:val="00F97BE8"/>
    <w:pPr>
      <w:spacing w:line="360" w:lineRule="auto"/>
    </w:pPr>
    <w:rPr>
      <w:b/>
      <w:i/>
      <w:sz w:val="28"/>
    </w:rPr>
  </w:style>
  <w:style w:type="paragraph" w:styleId="Nzev">
    <w:name w:val="Title"/>
    <w:basedOn w:val="Normln"/>
    <w:qFormat/>
    <w:rsid w:val="00F97BE8"/>
    <w:pPr>
      <w:jc w:val="center"/>
    </w:pPr>
    <w:rPr>
      <w:rFonts w:ascii="Wingdings" w:hAnsi="Wingdings"/>
      <w:b/>
      <w:i/>
      <w:sz w:val="44"/>
    </w:rPr>
  </w:style>
  <w:style w:type="paragraph" w:styleId="Podtitul">
    <w:name w:val="Subtitle"/>
    <w:basedOn w:val="Normln"/>
    <w:qFormat/>
    <w:rsid w:val="00F97BE8"/>
    <w:pPr>
      <w:jc w:val="center"/>
    </w:pPr>
    <w:rPr>
      <w:b/>
      <w:sz w:val="24"/>
      <w:u w:val="single"/>
    </w:rPr>
  </w:style>
  <w:style w:type="paragraph" w:styleId="Zkladntextodsazen2">
    <w:name w:val="Body Text Indent 2"/>
    <w:basedOn w:val="Normln"/>
    <w:rsid w:val="00F97BE8"/>
    <w:pPr>
      <w:ind w:left="426" w:hanging="426"/>
      <w:jc w:val="both"/>
    </w:pPr>
    <w:rPr>
      <w:b/>
      <w:color w:val="000000"/>
      <w:sz w:val="22"/>
    </w:rPr>
  </w:style>
  <w:style w:type="paragraph" w:styleId="Zhlav">
    <w:name w:val="header"/>
    <w:basedOn w:val="Normln"/>
    <w:rsid w:val="00F97BE8"/>
    <w:pPr>
      <w:tabs>
        <w:tab w:val="center" w:pos="4536"/>
        <w:tab w:val="right" w:pos="9072"/>
      </w:tabs>
    </w:pPr>
  </w:style>
  <w:style w:type="paragraph" w:styleId="Zpat">
    <w:name w:val="footer"/>
    <w:basedOn w:val="Normln"/>
    <w:link w:val="ZpatChar"/>
    <w:uiPriority w:val="99"/>
    <w:rsid w:val="00F97BE8"/>
    <w:pPr>
      <w:tabs>
        <w:tab w:val="center" w:pos="4536"/>
        <w:tab w:val="right" w:pos="9072"/>
      </w:tabs>
    </w:pPr>
  </w:style>
  <w:style w:type="paragraph" w:styleId="Textpoznpodarou">
    <w:name w:val="footnote text"/>
    <w:basedOn w:val="Normln"/>
    <w:semiHidden/>
    <w:rsid w:val="00F97BE8"/>
  </w:style>
  <w:style w:type="paragraph" w:styleId="Zkladntextodsazen3">
    <w:name w:val="Body Text Indent 3"/>
    <w:basedOn w:val="Normln"/>
    <w:rsid w:val="00F97BE8"/>
    <w:pPr>
      <w:ind w:left="1134" w:hanging="414"/>
      <w:jc w:val="both"/>
    </w:pPr>
    <w:rPr>
      <w:rFonts w:eastAsia="Arial"/>
      <w:sz w:val="24"/>
    </w:rPr>
  </w:style>
  <w:style w:type="paragraph" w:styleId="Normlnweb">
    <w:name w:val="Normal (Web)"/>
    <w:basedOn w:val="Normln"/>
    <w:rsid w:val="00F97BE8"/>
    <w:pPr>
      <w:spacing w:before="100" w:beforeAutospacing="1" w:after="100" w:afterAutospacing="1"/>
    </w:pPr>
    <w:rPr>
      <w:sz w:val="24"/>
      <w:szCs w:val="24"/>
    </w:rPr>
  </w:style>
  <w:style w:type="paragraph" w:styleId="Textkomente">
    <w:name w:val="annotation text"/>
    <w:basedOn w:val="Normln"/>
    <w:link w:val="TextkomenteChar"/>
    <w:semiHidden/>
    <w:rsid w:val="00F97BE8"/>
  </w:style>
  <w:style w:type="paragraph" w:styleId="Textbubliny">
    <w:name w:val="Balloon Text"/>
    <w:basedOn w:val="Normln"/>
    <w:semiHidden/>
    <w:rsid w:val="00F97BE8"/>
    <w:rPr>
      <w:rFonts w:ascii="Tahoma" w:hAnsi="Tahoma" w:cs="Tahoma"/>
      <w:sz w:val="16"/>
      <w:szCs w:val="16"/>
    </w:rPr>
  </w:style>
  <w:style w:type="paragraph" w:styleId="Rozloendokumentu">
    <w:name w:val="Document Map"/>
    <w:basedOn w:val="Normln"/>
    <w:semiHidden/>
    <w:rsid w:val="00F97BE8"/>
    <w:pPr>
      <w:shd w:val="clear" w:color="auto" w:fill="000080"/>
    </w:pPr>
    <w:rPr>
      <w:rFonts w:ascii="Tahoma" w:hAnsi="Tahoma" w:cs="Tahoma"/>
    </w:rPr>
  </w:style>
  <w:style w:type="character" w:styleId="slostrnky">
    <w:name w:val="page number"/>
    <w:basedOn w:val="Standardnpsmoodstavce"/>
    <w:rsid w:val="00D03480"/>
  </w:style>
  <w:style w:type="character" w:styleId="Hypertextovodkaz">
    <w:name w:val="Hyperlink"/>
    <w:rsid w:val="00F534AB"/>
    <w:rPr>
      <w:color w:val="0000FF"/>
      <w:u w:val="single"/>
    </w:rPr>
  </w:style>
  <w:style w:type="paragraph" w:customStyle="1" w:styleId="Zkladntext21">
    <w:name w:val="Základní text 21"/>
    <w:basedOn w:val="Normln"/>
    <w:rsid w:val="00AC41A5"/>
    <w:pPr>
      <w:jc w:val="both"/>
    </w:pPr>
    <w:rPr>
      <w:sz w:val="24"/>
    </w:rPr>
  </w:style>
  <w:style w:type="character" w:customStyle="1" w:styleId="nadpusn1">
    <w:name w:val="nadpusn1"/>
    <w:rsid w:val="00657C1F"/>
    <w:rPr>
      <w:b/>
      <w:bCs/>
      <w:sz w:val="29"/>
      <w:szCs w:val="29"/>
    </w:rPr>
  </w:style>
  <w:style w:type="character" w:styleId="Siln">
    <w:name w:val="Strong"/>
    <w:qFormat/>
    <w:rsid w:val="00815BAE"/>
    <w:rPr>
      <w:b/>
      <w:bCs/>
    </w:rPr>
  </w:style>
  <w:style w:type="paragraph" w:styleId="Odstavecseseznamem">
    <w:name w:val="List Paragraph"/>
    <w:basedOn w:val="Normln"/>
    <w:link w:val="OdstavecseseznamemChar"/>
    <w:uiPriority w:val="34"/>
    <w:qFormat/>
    <w:rsid w:val="00D709AC"/>
    <w:pPr>
      <w:spacing w:after="200" w:line="276" w:lineRule="auto"/>
      <w:ind w:left="720"/>
      <w:contextualSpacing/>
    </w:pPr>
    <w:rPr>
      <w:rFonts w:ascii="Calibri" w:eastAsia="Calibri" w:hAnsi="Calibri"/>
      <w:sz w:val="22"/>
      <w:szCs w:val="22"/>
      <w:lang w:eastAsia="en-US"/>
    </w:rPr>
  </w:style>
  <w:style w:type="paragraph" w:customStyle="1" w:styleId="ListParagraph1">
    <w:name w:val="List Paragraph1"/>
    <w:basedOn w:val="Normln"/>
    <w:rsid w:val="00D709AC"/>
    <w:pPr>
      <w:suppressAutoHyphens/>
      <w:spacing w:line="100" w:lineRule="atLeast"/>
      <w:ind w:left="720"/>
    </w:pPr>
    <w:rPr>
      <w:rFonts w:ascii="Calibri" w:hAnsi="Calibri" w:cs="Calibri"/>
      <w:kern w:val="2"/>
      <w:sz w:val="24"/>
      <w:szCs w:val="24"/>
      <w:lang w:eastAsia="en-US" w:bidi="en-US"/>
    </w:rPr>
  </w:style>
  <w:style w:type="paragraph" w:customStyle="1" w:styleId="Normalni">
    <w:name w:val="Normalni"/>
    <w:basedOn w:val="Normln"/>
    <w:link w:val="NormalniChar"/>
    <w:qFormat/>
    <w:rsid w:val="00D709AC"/>
    <w:pPr>
      <w:tabs>
        <w:tab w:val="left" w:pos="851"/>
        <w:tab w:val="left" w:pos="1701"/>
        <w:tab w:val="left" w:pos="2552"/>
        <w:tab w:val="left" w:pos="3402"/>
        <w:tab w:val="left" w:pos="4253"/>
        <w:tab w:val="left" w:pos="5103"/>
      </w:tabs>
    </w:pPr>
    <w:rPr>
      <w:rFonts w:ascii="Segoe UI Light" w:eastAsia="Calibri" w:hAnsi="Segoe UI Light" w:cs="Segoe UI Light"/>
      <w:lang w:eastAsia="en-US"/>
    </w:rPr>
  </w:style>
  <w:style w:type="character" w:customStyle="1" w:styleId="NormalniChar">
    <w:name w:val="Normalni Char"/>
    <w:link w:val="Normalni"/>
    <w:rsid w:val="00D709AC"/>
    <w:rPr>
      <w:rFonts w:ascii="Segoe UI Light" w:eastAsia="Calibri" w:hAnsi="Segoe UI Light" w:cs="Segoe UI Light"/>
      <w:lang w:eastAsia="en-US"/>
    </w:rPr>
  </w:style>
  <w:style w:type="paragraph" w:customStyle="1" w:styleId="1Nadpis-cislovany">
    <w:name w:val="1. Nadpis - cislovany"/>
    <w:basedOn w:val="Nadpis7"/>
    <w:next w:val="Normalni"/>
    <w:link w:val="1Nadpis-cislovanyChar"/>
    <w:qFormat/>
    <w:rsid w:val="00D709AC"/>
    <w:pPr>
      <w:keepLines/>
      <w:numPr>
        <w:numId w:val="1"/>
      </w:numPr>
      <w:pBdr>
        <w:bottom w:val="single" w:sz="4" w:space="1" w:color="44546A"/>
      </w:pBdr>
      <w:spacing w:before="480" w:after="240"/>
      <w:jc w:val="left"/>
    </w:pPr>
    <w:rPr>
      <w:rFonts w:ascii="Segoe UI Light" w:eastAsia="Times New Roman" w:hAnsi="Segoe UI Light"/>
      <w:iCs/>
      <w:caps/>
      <w:color w:val="44546A"/>
      <w:sz w:val="28"/>
      <w:lang w:eastAsia="en-US"/>
    </w:rPr>
  </w:style>
  <w:style w:type="character" w:customStyle="1" w:styleId="1Nadpis-cislovanyChar">
    <w:name w:val="1. Nadpis - cislovany Char"/>
    <w:link w:val="1Nadpis-cislovany"/>
    <w:rsid w:val="00D709AC"/>
    <w:rPr>
      <w:rFonts w:ascii="Segoe UI Light" w:hAnsi="Segoe UI Light"/>
      <w:b/>
      <w:iCs/>
      <w:caps/>
      <w:color w:val="44546A"/>
      <w:sz w:val="28"/>
      <w:lang w:eastAsia="en-US"/>
    </w:rPr>
  </w:style>
  <w:style w:type="character" w:customStyle="1" w:styleId="platne">
    <w:name w:val="platne"/>
    <w:rsid w:val="00D709AC"/>
  </w:style>
  <w:style w:type="paragraph" w:customStyle="1" w:styleId="Default">
    <w:name w:val="Default"/>
    <w:rsid w:val="00D709AC"/>
    <w:pPr>
      <w:autoSpaceDE w:val="0"/>
      <w:autoSpaceDN w:val="0"/>
      <w:adjustRightInd w:val="0"/>
    </w:pPr>
    <w:rPr>
      <w:rFonts w:ascii="Calibri" w:eastAsia="Calibri" w:hAnsi="Calibri" w:cs="Calibri"/>
      <w:color w:val="000000"/>
      <w:sz w:val="24"/>
      <w:szCs w:val="24"/>
      <w:lang w:eastAsia="en-US"/>
    </w:rPr>
  </w:style>
  <w:style w:type="character" w:customStyle="1" w:styleId="OdstavecseseznamemChar">
    <w:name w:val="Odstavec se seznamem Char"/>
    <w:link w:val="Odstavecseseznamem"/>
    <w:uiPriority w:val="34"/>
    <w:locked/>
    <w:rsid w:val="00D709AC"/>
    <w:rPr>
      <w:rFonts w:ascii="Calibri" w:eastAsia="Calibri" w:hAnsi="Calibri"/>
      <w:sz w:val="22"/>
      <w:szCs w:val="22"/>
      <w:lang w:eastAsia="en-US"/>
    </w:rPr>
  </w:style>
  <w:style w:type="paragraph" w:customStyle="1" w:styleId="Textodst1sl">
    <w:name w:val="Text odst.1čísl"/>
    <w:basedOn w:val="Normln"/>
    <w:link w:val="Textodst1slChar"/>
    <w:uiPriority w:val="99"/>
    <w:rsid w:val="00D709AC"/>
    <w:pPr>
      <w:numPr>
        <w:numId w:val="5"/>
      </w:numPr>
      <w:tabs>
        <w:tab w:val="left" w:pos="284"/>
      </w:tabs>
      <w:spacing w:before="80"/>
      <w:jc w:val="both"/>
      <w:outlineLvl w:val="1"/>
    </w:pPr>
    <w:rPr>
      <w:sz w:val="24"/>
    </w:rPr>
  </w:style>
  <w:style w:type="character" w:customStyle="1" w:styleId="Textodst1slChar">
    <w:name w:val="Text odst.1čísl Char"/>
    <w:link w:val="Textodst1sl"/>
    <w:uiPriority w:val="99"/>
    <w:locked/>
    <w:rsid w:val="00D709AC"/>
    <w:rPr>
      <w:sz w:val="24"/>
    </w:rPr>
  </w:style>
  <w:style w:type="character" w:customStyle="1" w:styleId="ZpatChar">
    <w:name w:val="Zápatí Char"/>
    <w:basedOn w:val="Standardnpsmoodstavce"/>
    <w:link w:val="Zpat"/>
    <w:uiPriority w:val="99"/>
    <w:rsid w:val="00316F14"/>
  </w:style>
  <w:style w:type="numbering" w:customStyle="1" w:styleId="Styl1">
    <w:name w:val="Styl1"/>
    <w:uiPriority w:val="99"/>
    <w:rsid w:val="00290A09"/>
    <w:pPr>
      <w:numPr>
        <w:numId w:val="16"/>
      </w:numPr>
    </w:pPr>
  </w:style>
  <w:style w:type="numbering" w:customStyle="1" w:styleId="Styl2">
    <w:name w:val="Styl2"/>
    <w:uiPriority w:val="99"/>
    <w:rsid w:val="007828DA"/>
    <w:pPr>
      <w:numPr>
        <w:numId w:val="18"/>
      </w:numPr>
    </w:pPr>
  </w:style>
  <w:style w:type="numbering" w:customStyle="1" w:styleId="Styl3">
    <w:name w:val="Styl3"/>
    <w:uiPriority w:val="99"/>
    <w:rsid w:val="007828DA"/>
    <w:pPr>
      <w:numPr>
        <w:numId w:val="19"/>
      </w:numPr>
    </w:pPr>
  </w:style>
  <w:style w:type="numbering" w:customStyle="1" w:styleId="Styl4">
    <w:name w:val="Styl4"/>
    <w:uiPriority w:val="99"/>
    <w:rsid w:val="007828DA"/>
    <w:pPr>
      <w:numPr>
        <w:numId w:val="20"/>
      </w:numPr>
    </w:pPr>
  </w:style>
  <w:style w:type="numbering" w:customStyle="1" w:styleId="Styl5">
    <w:name w:val="Styl5"/>
    <w:uiPriority w:val="99"/>
    <w:rsid w:val="007828DA"/>
    <w:pPr>
      <w:numPr>
        <w:numId w:val="23"/>
      </w:numPr>
    </w:pPr>
  </w:style>
  <w:style w:type="numbering" w:customStyle="1" w:styleId="Styl6">
    <w:name w:val="Styl6"/>
    <w:uiPriority w:val="99"/>
    <w:rsid w:val="00CD38B0"/>
    <w:pPr>
      <w:numPr>
        <w:numId w:val="28"/>
      </w:numPr>
    </w:pPr>
  </w:style>
  <w:style w:type="numbering" w:customStyle="1" w:styleId="Styl7">
    <w:name w:val="Styl7"/>
    <w:uiPriority w:val="99"/>
    <w:rsid w:val="00E56551"/>
    <w:pPr>
      <w:numPr>
        <w:numId w:val="30"/>
      </w:numPr>
    </w:pPr>
  </w:style>
  <w:style w:type="numbering" w:customStyle="1" w:styleId="Styl8">
    <w:name w:val="Styl8"/>
    <w:uiPriority w:val="99"/>
    <w:rsid w:val="00C60983"/>
    <w:pPr>
      <w:numPr>
        <w:numId w:val="32"/>
      </w:numPr>
    </w:pPr>
  </w:style>
  <w:style w:type="numbering" w:customStyle="1" w:styleId="Styl9">
    <w:name w:val="Styl9"/>
    <w:uiPriority w:val="99"/>
    <w:rsid w:val="00C60983"/>
    <w:pPr>
      <w:numPr>
        <w:numId w:val="34"/>
      </w:numPr>
    </w:pPr>
  </w:style>
  <w:style w:type="character" w:styleId="Odkaznakoment">
    <w:name w:val="annotation reference"/>
    <w:basedOn w:val="Standardnpsmoodstavce"/>
    <w:semiHidden/>
    <w:unhideWhenUsed/>
    <w:rsid w:val="00D64B61"/>
    <w:rPr>
      <w:sz w:val="16"/>
      <w:szCs w:val="16"/>
    </w:rPr>
  </w:style>
  <w:style w:type="paragraph" w:styleId="Pedmtkomente">
    <w:name w:val="annotation subject"/>
    <w:basedOn w:val="Textkomente"/>
    <w:next w:val="Textkomente"/>
    <w:link w:val="PedmtkomenteChar"/>
    <w:semiHidden/>
    <w:unhideWhenUsed/>
    <w:rsid w:val="00D64B61"/>
    <w:rPr>
      <w:b/>
      <w:bCs/>
    </w:rPr>
  </w:style>
  <w:style w:type="character" w:customStyle="1" w:styleId="TextkomenteChar">
    <w:name w:val="Text komentáře Char"/>
    <w:basedOn w:val="Standardnpsmoodstavce"/>
    <w:link w:val="Textkomente"/>
    <w:semiHidden/>
    <w:rsid w:val="00D64B61"/>
  </w:style>
  <w:style w:type="character" w:customStyle="1" w:styleId="PedmtkomenteChar">
    <w:name w:val="Předmět komentáře Char"/>
    <w:basedOn w:val="TextkomenteChar"/>
    <w:link w:val="Pedmtkomente"/>
    <w:semiHidden/>
    <w:rsid w:val="00D64B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78086">
      <w:bodyDiv w:val="1"/>
      <w:marLeft w:val="0"/>
      <w:marRight w:val="0"/>
      <w:marTop w:val="0"/>
      <w:marBottom w:val="0"/>
      <w:divBdr>
        <w:top w:val="none" w:sz="0" w:space="0" w:color="auto"/>
        <w:left w:val="none" w:sz="0" w:space="0" w:color="auto"/>
        <w:bottom w:val="none" w:sz="0" w:space="0" w:color="auto"/>
        <w:right w:val="none" w:sz="0" w:space="0" w:color="auto"/>
      </w:divBdr>
    </w:div>
    <w:div w:id="704525563">
      <w:bodyDiv w:val="1"/>
      <w:marLeft w:val="0"/>
      <w:marRight w:val="0"/>
      <w:marTop w:val="0"/>
      <w:marBottom w:val="0"/>
      <w:divBdr>
        <w:top w:val="none" w:sz="0" w:space="0" w:color="auto"/>
        <w:left w:val="none" w:sz="0" w:space="0" w:color="auto"/>
        <w:bottom w:val="none" w:sz="0" w:space="0" w:color="auto"/>
        <w:right w:val="none" w:sz="0" w:space="0" w:color="auto"/>
      </w:divBdr>
    </w:div>
    <w:div w:id="1333220609">
      <w:bodyDiv w:val="1"/>
      <w:marLeft w:val="0"/>
      <w:marRight w:val="0"/>
      <w:marTop w:val="0"/>
      <w:marBottom w:val="0"/>
      <w:divBdr>
        <w:top w:val="none" w:sz="0" w:space="0" w:color="auto"/>
        <w:left w:val="none" w:sz="0" w:space="0" w:color="auto"/>
        <w:bottom w:val="none" w:sz="0" w:space="0" w:color="auto"/>
        <w:right w:val="none" w:sz="0" w:space="0" w:color="auto"/>
      </w:divBdr>
      <w:divsChild>
        <w:div w:id="1740134361">
          <w:marLeft w:val="0"/>
          <w:marRight w:val="0"/>
          <w:marTop w:val="0"/>
          <w:marBottom w:val="0"/>
          <w:divBdr>
            <w:top w:val="none" w:sz="0" w:space="0" w:color="auto"/>
            <w:left w:val="none" w:sz="0" w:space="0" w:color="auto"/>
            <w:bottom w:val="none" w:sz="0" w:space="0" w:color="auto"/>
            <w:right w:val="none" w:sz="0" w:space="0" w:color="auto"/>
          </w:divBdr>
          <w:divsChild>
            <w:div w:id="631254786">
              <w:marLeft w:val="0"/>
              <w:marRight w:val="0"/>
              <w:marTop w:val="0"/>
              <w:marBottom w:val="0"/>
              <w:divBdr>
                <w:top w:val="none" w:sz="0" w:space="0" w:color="auto"/>
                <w:left w:val="none" w:sz="0" w:space="0" w:color="auto"/>
                <w:bottom w:val="none" w:sz="0" w:space="0" w:color="auto"/>
                <w:right w:val="none" w:sz="0" w:space="0" w:color="auto"/>
              </w:divBdr>
              <w:divsChild>
                <w:div w:id="1545827350">
                  <w:marLeft w:val="0"/>
                  <w:marRight w:val="0"/>
                  <w:marTop w:val="0"/>
                  <w:marBottom w:val="0"/>
                  <w:divBdr>
                    <w:top w:val="none" w:sz="0" w:space="0" w:color="auto"/>
                    <w:left w:val="none" w:sz="0" w:space="0" w:color="auto"/>
                    <w:bottom w:val="none" w:sz="0" w:space="0" w:color="auto"/>
                    <w:right w:val="none" w:sz="0" w:space="0" w:color="auto"/>
                  </w:divBdr>
                  <w:divsChild>
                    <w:div w:id="30540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6112">
      <w:bodyDiv w:val="1"/>
      <w:marLeft w:val="0"/>
      <w:marRight w:val="0"/>
      <w:marTop w:val="0"/>
      <w:marBottom w:val="0"/>
      <w:divBdr>
        <w:top w:val="none" w:sz="0" w:space="0" w:color="auto"/>
        <w:left w:val="none" w:sz="0" w:space="0" w:color="auto"/>
        <w:bottom w:val="none" w:sz="0" w:space="0" w:color="auto"/>
        <w:right w:val="none" w:sz="0" w:space="0" w:color="auto"/>
      </w:divBdr>
      <w:divsChild>
        <w:div w:id="761024043">
          <w:marLeft w:val="0"/>
          <w:marRight w:val="0"/>
          <w:marTop w:val="0"/>
          <w:marBottom w:val="0"/>
          <w:divBdr>
            <w:top w:val="none" w:sz="0" w:space="0" w:color="auto"/>
            <w:left w:val="none" w:sz="0" w:space="0" w:color="auto"/>
            <w:bottom w:val="none" w:sz="0" w:space="0" w:color="auto"/>
            <w:right w:val="none" w:sz="0" w:space="0" w:color="auto"/>
          </w:divBdr>
          <w:divsChild>
            <w:div w:id="149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k.praha4.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rad\sw\sablony\smlouvy\IT%20SMLOUVY\Vzor%202019%20-%20smlouva%20kupn&#237;%20+%20poskytov&#225;n&#237;%20slu&#382;eb%20IT.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1AEF9-C113-42F0-AD1C-30A5646F7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2019 - smlouva kupní + poskytování služeb IT</Template>
  <TotalTime>13</TotalTime>
  <Pages>10</Pages>
  <Words>4003</Words>
  <Characters>23392</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O R G A N I Z A Č N Í</vt:lpstr>
    </vt:vector>
  </TitlesOfParts>
  <Company>UMCP4</Company>
  <LinksUpToDate>false</LinksUpToDate>
  <CharactersWithSpaces>27341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R G A N I Z A Č N Í</dc:title>
  <dc:creator>Valtová Hana [P4]</dc:creator>
  <cp:lastModifiedBy>Valtová Hana [P4]</cp:lastModifiedBy>
  <cp:revision>5</cp:revision>
  <cp:lastPrinted>2019-02-05T11:56:00Z</cp:lastPrinted>
  <dcterms:created xsi:type="dcterms:W3CDTF">2022-07-13T09:01:00Z</dcterms:created>
  <dcterms:modified xsi:type="dcterms:W3CDTF">2022-07-13T14:00:00Z</dcterms:modified>
</cp:coreProperties>
</file>